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A6" w:rsidRDefault="00CE47C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03" style="position:absolute;margin-left:.8pt;margin-top:.85pt;width:594.55pt;height:841.1pt;z-index:-17224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16;top:17;width:11890;height:16821">
              <v:imagedata r:id="rId8" o:title=""/>
            </v:shape>
            <v:shape id="_x0000_s1105" type="#_x0000_t75" style="position:absolute;left:10019;top:335;width:1700;height:1252">
              <v:imagedata r:id="rId9" o:title=""/>
            </v:shape>
            <v:shape id="_x0000_s1104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8A5C4F" w:rsidRPr="00CE47C0" w:rsidRDefault="00961A03" w:rsidP="008A5C4F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8"/>
          <w:szCs w:val="108"/>
          <w:lang w:val="ru-RU"/>
        </w:rPr>
      </w:pPr>
      <w:bookmarkStart w:id="0" w:name="_GoBack"/>
      <w:r w:rsidRPr="00CE47C0">
        <w:rPr>
          <w:rFonts w:ascii="Corbel" w:hAnsi="Corbel" w:cs="Corbel"/>
          <w:b/>
          <w:color w:val="FFFFFF" w:themeColor="background1"/>
          <w:sz w:val="108"/>
          <w:szCs w:val="108"/>
          <w:lang w:val="ru-RU"/>
        </w:rPr>
        <w:t>СПЕЦИФИКАЦИЯ</w:t>
      </w:r>
    </w:p>
    <w:p w:rsidR="00961A03" w:rsidRPr="00CE47C0" w:rsidRDefault="00961A03" w:rsidP="008A5C4F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</w:pPr>
      <w:r w:rsidRPr="00CE47C0">
        <w:rPr>
          <w:rFonts w:ascii="Corbel" w:hAnsi="Corbel" w:cs="Corbel"/>
          <w:b/>
          <w:color w:val="FFFFFF" w:themeColor="background1"/>
          <w:sz w:val="108"/>
          <w:szCs w:val="108"/>
          <w:lang w:val="ru-RU"/>
        </w:rPr>
        <w:t>СТАНДАРТОВ</w:t>
      </w:r>
    </w:p>
    <w:p w:rsidR="008A5C4F" w:rsidRPr="00CE47C0" w:rsidRDefault="008A5C4F" w:rsidP="008A5C4F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</w:pPr>
      <w:r w:rsidRPr="00CE47C0">
        <w:rPr>
          <w:rFonts w:ascii="Corbel" w:hAnsi="Corbel" w:cs="Corbel"/>
          <w:b/>
          <w:color w:val="FFFFFF" w:themeColor="background1"/>
          <w:sz w:val="104"/>
          <w:szCs w:val="104"/>
        </w:rPr>
        <w:t>WORLDSKILLS</w:t>
      </w:r>
    </w:p>
    <w:p w:rsidR="008A5C4F" w:rsidRPr="00CE47C0" w:rsidRDefault="00961A03" w:rsidP="008A5C4F">
      <w:pPr>
        <w:autoSpaceDE w:val="0"/>
        <w:autoSpaceDN w:val="0"/>
        <w:adjustRightInd w:val="0"/>
        <w:rPr>
          <w:rFonts w:ascii="Corbel" w:hAnsi="Corbel" w:cs="Corbel"/>
          <w:sz w:val="64"/>
          <w:szCs w:val="64"/>
          <w:lang w:val="ru-RU"/>
        </w:rPr>
      </w:pPr>
      <w:r w:rsidRPr="00CE47C0">
        <w:rPr>
          <w:rFonts w:ascii="Corbel" w:hAnsi="Corbel" w:cs="Corbel"/>
          <w:sz w:val="64"/>
          <w:szCs w:val="64"/>
          <w:lang w:val="ru-RU"/>
        </w:rPr>
        <w:t>Компетенция</w:t>
      </w:r>
      <w:r w:rsidR="008A5C4F" w:rsidRPr="00CE47C0">
        <w:rPr>
          <w:rFonts w:ascii="Corbel" w:hAnsi="Corbel" w:cs="Corbel"/>
          <w:sz w:val="64"/>
          <w:szCs w:val="64"/>
          <w:lang w:val="ru-RU"/>
        </w:rPr>
        <w:t xml:space="preserve"> 35</w:t>
      </w:r>
    </w:p>
    <w:p w:rsidR="00F644A6" w:rsidRPr="00CE47C0" w:rsidRDefault="008A5C4F" w:rsidP="008A5C4F">
      <w:pPr>
        <w:spacing w:line="751" w:lineRule="exact"/>
        <w:ind w:left="113"/>
        <w:rPr>
          <w:rFonts w:ascii="Corbel" w:eastAsia="Corbel" w:hAnsi="Corbel" w:cs="Corbel"/>
          <w:sz w:val="64"/>
          <w:szCs w:val="64"/>
          <w:lang w:val="ru-RU"/>
        </w:rPr>
      </w:pPr>
      <w:r w:rsidRPr="00CE47C0">
        <w:rPr>
          <w:rFonts w:ascii="Corbel" w:hAnsi="Corbel" w:cs="Corbel"/>
          <w:sz w:val="64"/>
          <w:szCs w:val="64"/>
          <w:lang w:val="ru-RU"/>
        </w:rPr>
        <w:t>Ресторанный сервис</w:t>
      </w:r>
    </w:p>
    <w:bookmarkEnd w:id="0"/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F644A6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644A6" w:rsidRPr="008A5C4F" w:rsidRDefault="008A5C4F" w:rsidP="00CB419F">
      <w:pPr>
        <w:spacing w:before="67"/>
        <w:rPr>
          <w:rFonts w:ascii="Corbel" w:eastAsia="Corbel" w:hAnsi="Corbel" w:cs="Corbel"/>
          <w:sz w:val="16"/>
          <w:szCs w:val="16"/>
          <w:lang w:val="ru-RU"/>
        </w:rPr>
        <w:sectPr w:rsidR="00F644A6" w:rsidRPr="008A5C4F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  <w:r>
        <w:rPr>
          <w:rFonts w:ascii="Corbel"/>
          <w:sz w:val="16"/>
        </w:rPr>
        <w:t>WSC</w:t>
      </w:r>
      <w:r w:rsidRPr="008A5C4F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kk-KZ"/>
        </w:rPr>
        <w:t>СС</w:t>
      </w:r>
      <w:r>
        <w:rPr>
          <w:rFonts w:ascii="Corbel"/>
          <w:sz w:val="16"/>
        </w:rPr>
        <w:t>WS</w:t>
      </w:r>
      <w:r w:rsidR="00CB419F">
        <w:rPr>
          <w:rFonts w:ascii="Corbel"/>
          <w:sz w:val="16"/>
          <w:lang w:val="ru-RU"/>
        </w:rPr>
        <w:t>3</w:t>
      </w:r>
    </w:p>
    <w:p w:rsidR="00961A03" w:rsidRDefault="00961A03" w:rsidP="00CB419F">
      <w:pPr>
        <w:spacing w:before="17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1" w:name="THE_WORLDSKILLS_STANDARDS_SPECIFICATION_"/>
      <w:bookmarkEnd w:id="1"/>
      <w:r>
        <w:rPr>
          <w:rFonts w:ascii="Corbel" w:hAnsi="Corbel"/>
          <w:b/>
          <w:color w:val="97D700"/>
          <w:sz w:val="40"/>
          <w:lang w:val="ru-RU"/>
        </w:rPr>
        <w:lastRenderedPageBreak/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961A03" w:rsidRDefault="00961A03" w:rsidP="00961A03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961A03" w:rsidRDefault="00961A03" w:rsidP="00961A03">
      <w:pPr>
        <w:rPr>
          <w:rFonts w:ascii="Calibri" w:eastAsia="Calibri" w:hAnsi="Calibri" w:cs="Calibri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961A03" w:rsidRP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="00CE47C0">
        <w:fldChar w:fldCharType="begin"/>
      </w:r>
      <w:r w:rsidR="00CE47C0" w:rsidRPr="00CE47C0">
        <w:rPr>
          <w:lang w:val="ru-RU"/>
        </w:rPr>
        <w:instrText xml:space="preserve"> </w:instrText>
      </w:r>
      <w:r w:rsidR="00CE47C0">
        <w:instrText>HYPERLINK</w:instrText>
      </w:r>
      <w:r w:rsidR="00CE47C0" w:rsidRPr="00CE47C0">
        <w:rPr>
          <w:lang w:val="ru-RU"/>
        </w:rPr>
        <w:instrText xml:space="preserve"> "</w:instrText>
      </w:r>
      <w:r w:rsidR="00CE47C0">
        <w:instrText>http</w:instrText>
      </w:r>
      <w:r w:rsidR="00CE47C0" w:rsidRPr="00CE47C0">
        <w:rPr>
          <w:lang w:val="ru-RU"/>
        </w:rPr>
        <w:instrText>://</w:instrText>
      </w:r>
      <w:r w:rsidR="00CE47C0">
        <w:instrText>www</w:instrText>
      </w:r>
      <w:r w:rsidR="00CE47C0" w:rsidRPr="00CE47C0">
        <w:rPr>
          <w:lang w:val="ru-RU"/>
        </w:rPr>
        <w:instrText>.</w:instrText>
      </w:r>
      <w:r w:rsidR="00CE47C0">
        <w:instrText>worldskills</w:instrText>
      </w:r>
      <w:r w:rsidR="00CE47C0" w:rsidRPr="00CE47C0">
        <w:rPr>
          <w:lang w:val="ru-RU"/>
        </w:rPr>
        <w:instrText>.</w:instrText>
      </w:r>
      <w:r w:rsidR="00CE47C0">
        <w:instrText>org</w:instrText>
      </w:r>
      <w:r w:rsidR="00CE47C0" w:rsidRPr="00CE47C0">
        <w:rPr>
          <w:lang w:val="ru-RU"/>
        </w:rPr>
        <w:instrText>/</w:instrText>
      </w:r>
      <w:r w:rsidR="00CE47C0">
        <w:instrText>WSSS</w:instrText>
      </w:r>
      <w:r w:rsidR="00CE47C0" w:rsidRPr="00CE47C0">
        <w:rPr>
          <w:lang w:val="ru-RU"/>
        </w:rPr>
        <w:instrText xml:space="preserve">" </w:instrText>
      </w:r>
      <w:r w:rsidR="00CE47C0">
        <w:fldChar w:fldCharType="separate"/>
      </w:r>
      <w:r>
        <w:rPr>
          <w:rStyle w:val="a9"/>
          <w:rFonts w:ascii="Corbel" w:eastAsia="Corbel" w:hAnsi="Corbel"/>
          <w:sz w:val="20"/>
          <w:szCs w:val="20"/>
          <w:lang w:val="ru-RU"/>
        </w:rPr>
        <w:t>www.worldskills.org/WSSS</w:t>
      </w:r>
      <w:r w:rsidR="00CE47C0">
        <w:rPr>
          <w:rStyle w:val="a9"/>
          <w:rFonts w:ascii="Corbel" w:eastAsia="Corbel" w:hAnsi="Corbel"/>
          <w:sz w:val="20"/>
          <w:szCs w:val="20"/>
          <w:lang w:val="ru-RU"/>
        </w:rPr>
        <w:fldChar w:fldCharType="end"/>
      </w: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961A03" w:rsidRDefault="00961A03" w:rsidP="00961A03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961A03" w:rsidRPr="00961A03" w:rsidRDefault="00961A03" w:rsidP="00961A03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8A5C4F" w:rsidRPr="008A5C4F" w:rsidRDefault="008A5C4F" w:rsidP="008A5C4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ru-RU"/>
        </w:rPr>
      </w:pPr>
    </w:p>
    <w:p w:rsidR="00F644A6" w:rsidRDefault="008A5C4F" w:rsidP="008A5C4F">
      <w:pPr>
        <w:pStyle w:val="2"/>
        <w:spacing w:before="153"/>
        <w:ind w:right="477"/>
        <w:rPr>
          <w:b w:val="0"/>
          <w:bCs w:val="0"/>
        </w:rPr>
      </w:pPr>
      <w:r>
        <w:rPr>
          <w:rFonts w:cs="Corbel"/>
          <w:b w:val="0"/>
          <w:bCs w:val="0"/>
        </w:rPr>
        <w:t>ТЕХНИЧЕСКИЕ ХАРАКТЕРИСТИКИ СТАНДАРТОВ WORLDSKILLS</w:t>
      </w:r>
    </w:p>
    <w:p w:rsidR="00F644A6" w:rsidRDefault="00F644A6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54"/>
        <w:gridCol w:w="1555"/>
      </w:tblGrid>
      <w:tr w:rsidR="00F644A6">
        <w:trPr>
          <w:trHeight w:hRule="exact" w:val="931"/>
        </w:trPr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644A6" w:rsidRDefault="008A5C4F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644A6" w:rsidRDefault="008A5C4F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ОТНОСИТЕЛЬНАЯ </w:t>
            </w:r>
            <w:proofErr w:type="gram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ВАЖНОСТЬ(</w:t>
            </w:r>
            <w:proofErr w:type="gram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%)</w:t>
            </w:r>
          </w:p>
        </w:tc>
      </w:tr>
      <w:tr w:rsidR="00F644A6">
        <w:trPr>
          <w:trHeight w:hRule="exact" w:val="40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8A5C4F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F644A6">
        <w:trPr>
          <w:trHeight w:hRule="exact" w:val="4267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B45FEC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8A5C4F"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Различные типы заведения общественного питания и стили питания, которые они будут использовать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атмосферы ресторана для общего вкуса еды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Целевые рынки для различных видов учреждений общественного питания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Бизнес и финансовые императивы при запуске заведения общественного питания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Соответствующие законодательные и нормативные требования, включая здоровье, безопасность и окружающую среду, обработку пищевых продуктов и гигиену, а также продажу и обслуживание алкоголя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эффективной работы для минимизации потерь и негативного воздействия на окружающую среду от деловой активности и обеспечения максимальной устойчивости</w:t>
            </w:r>
          </w:p>
          <w:p w:rsid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Этика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связанная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пищевой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промышленностью</w:t>
            </w:r>
            <w:proofErr w:type="spellEnd"/>
          </w:p>
          <w:p w:rsidR="00F644A6" w:rsidRDefault="008A5C4F" w:rsidP="008A5C4F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важность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эффективной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межведомственной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</w:tr>
    </w:tbl>
    <w:p w:rsidR="008A5C4F" w:rsidRPr="00CB419F" w:rsidRDefault="008A5C4F">
      <w:pPr>
        <w:spacing w:before="4"/>
        <w:rPr>
          <w:rFonts w:ascii="Corbel" w:eastAsia="Corbel" w:hAnsi="Corbel" w:cs="Corbel"/>
          <w:b/>
          <w:bCs/>
          <w:sz w:val="29"/>
          <w:szCs w:val="29"/>
          <w:lang w:val="ru-RU"/>
        </w:rPr>
      </w:pPr>
    </w:p>
    <w:p w:rsidR="008A5C4F" w:rsidRDefault="008A5C4F">
      <w:pPr>
        <w:spacing w:before="4"/>
        <w:rPr>
          <w:rFonts w:ascii="Corbel" w:eastAsia="Corbel" w:hAnsi="Corbel" w:cs="Corbel"/>
          <w:b/>
          <w:bCs/>
          <w:sz w:val="29"/>
          <w:szCs w:val="29"/>
        </w:rPr>
      </w:pPr>
    </w:p>
    <w:p w:rsidR="00F644A6" w:rsidRDefault="00CE47C0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101" style="position:absolute;width:4196;height:120" coordsize="4196,120">
              <v:shape id="_x0000_s1102" style="position:absolute;width:4196;height:120" coordsize="4196,120" path="m,120r4195,l4195,,,,,120xe" fillcolor="#97d700" stroked="f">
                <v:path arrowok="t"/>
              </v:shape>
            </v:group>
            <v:group id="_x0000_s1099" style="position:absolute;left:4195;width:120;height:120" coordorigin="4195" coordsize="120,120">
              <v:shape id="_x0000_s1100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9;height:120" coordorigin="4315" coordsize="1419,120">
              <v:shape id="_x0000_s1098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95" style="position:absolute;left:5734;width:120;height:120" coordorigin="5734" coordsize="120,120">
              <v:shape id="_x0000_s1096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93" style="position:absolute;left:5854;width:4078;height:120" coordorigin="5854" coordsize="4078,120">
              <v:shape id="_x0000_s1094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644A6" w:rsidRDefault="00F644A6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F644A6">
          <w:headerReference w:type="default" r:id="rId11"/>
          <w:footerReference w:type="default" r:id="rId12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54"/>
        <w:gridCol w:w="1555"/>
      </w:tblGrid>
      <w:tr w:rsidR="00F644A6" w:rsidRPr="00CE47C0">
        <w:trPr>
          <w:trHeight w:hRule="exact" w:val="453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8A5C4F" w:rsidRDefault="00F644A6">
            <w:pPr>
              <w:rPr>
                <w:lang w:val="kk-KZ"/>
              </w:rPr>
            </w:pP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B45FEC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8A5C4F"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Представля</w:t>
            </w:r>
            <w:r w:rsidR="00B45FEC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себя гостю профессионально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Продемонстрировать личные качества, включая личную гигиену, умную и профессиональную внешность, поведение и депортацию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Организуйте задачи эффективно и планируйте рабочий поток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Последовательно демонстрируйте гигиенические и безопасные методы работы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Эффективно работать для минимизации отходов и любого негативного воздействия на окружающую среду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Эффективно работать как часть команды и с другими отделами в рамках учреждения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Всегда действуйте честно и этично во всех отношениях с клиентами, коллегами и работодателем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Быть в курсе неожиданных или незапланированных ситуаций и эффективно решать проблемы по мере их возникновения</w:t>
            </w:r>
          </w:p>
          <w:p w:rsid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406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Участвовать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непрерывном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профессиональном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развитии</w:t>
            </w:r>
            <w:proofErr w:type="spellEnd"/>
          </w:p>
          <w:p w:rsidR="00F644A6" w:rsidRPr="008A5C4F" w:rsidRDefault="008A5C4F" w:rsidP="008A5C4F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40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Приоритеть</w:t>
            </w:r>
            <w:proofErr w:type="spellEnd"/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задач, особенно когда </w:t>
            </w:r>
            <w:r w:rsidR="00B45FEC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имеет дело с несколькими таблицами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8A5C4F" w:rsidRDefault="00F644A6">
            <w:pPr>
              <w:rPr>
                <w:lang w:val="ru-RU"/>
              </w:rPr>
            </w:pPr>
          </w:p>
        </w:tc>
      </w:tr>
      <w:tr w:rsidR="00F644A6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Pr="008A5C4F" w:rsidRDefault="008A5C4F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8A5C4F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Умение и общение с клиентами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F644A6" w:rsidRPr="00CE47C0" w:rsidTr="008A5C4F">
        <w:trPr>
          <w:trHeight w:hRule="exact" w:val="1332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B45FEC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8A5C4F"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общего питания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эффективных коммуникаций и межличностных навыков при работе с клиентами и коллегами</w:t>
            </w:r>
          </w:p>
          <w:p w:rsidR="00F644A6" w:rsidRPr="008A5C4F" w:rsidRDefault="008A5C4F" w:rsidP="008A5C4F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Роль продовольственного сервера в максимизации продаж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8A5C4F" w:rsidRDefault="00F644A6">
            <w:pPr>
              <w:rPr>
                <w:lang w:val="ru-RU"/>
              </w:rPr>
            </w:pPr>
          </w:p>
        </w:tc>
      </w:tr>
      <w:tr w:rsidR="00F644A6" w:rsidRPr="00CE47C0" w:rsidTr="008A5C4F">
        <w:trPr>
          <w:trHeight w:hRule="exact" w:val="5945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8A5C4F" w:rsidRDefault="00F644A6">
            <w:pPr>
              <w:rPr>
                <w:lang w:val="ru-RU"/>
              </w:rPr>
            </w:pP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E16E9D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8A5C4F"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>: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Приветствуйте и назначайте гостей, соответствующих зоне обслуживания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Предоставьте соответствующие рекомендации и рекомендации, основанные на разумных знаниях гостю, по выбору меню по мере необходимости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Принимать заказы точно от гостей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Оцените уровень общения и взаимодействия, подходящий для каждого гостя или группы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Эффективно общайтесь с гостями, соответствующими требованиям и требованиям гостей.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Всегда б</w:t>
            </w:r>
            <w:r w:rsidR="00E16E9D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>ыть вежливым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</w:t>
            </w:r>
            <w:r w:rsidR="00E16E9D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>Быть внимательным, не навязчивым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</w:t>
            </w:r>
            <w:r w:rsidR="00E16E9D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>Убедиться, что все пожелания клиентов удовлетворены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Соблюдать соответствующий табличный этикет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Сделка эффективно с гостями, которые трудны или которые жалуются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Эффективно общаться с гостями, у которых возникают трудности с коммуникацией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Признавать и реагировать на любые особые потребности, которые может представлять гость</w:t>
            </w:r>
          </w:p>
          <w:p w:rsidR="008A5C4F" w:rsidRPr="008A5C4F" w:rsidRDefault="008A5C4F" w:rsidP="008A5C4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Эффективно поддерживать связь с персоналом кухни и сотрудниками других отделов</w:t>
            </w:r>
          </w:p>
          <w:p w:rsidR="00F644A6" w:rsidRPr="008A5C4F" w:rsidRDefault="008A5C4F" w:rsidP="00E16E9D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spacing w:line="255" w:lineRule="exact"/>
              <w:ind w:left="41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4BACC6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 xml:space="preserve"> Пред</w:t>
            </w:r>
            <w:r w:rsidR="00E16E9D">
              <w:rPr>
                <w:rFonts w:ascii="Corbel" w:hAnsi="Corbel" w:cs="Corbel"/>
                <w:color w:val="4BACC6"/>
                <w:sz w:val="20"/>
                <w:szCs w:val="20"/>
                <w:lang w:val="ru-RU"/>
              </w:rPr>
              <w:t>оставлять счет и прощаться с гостями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8A5C4F" w:rsidRDefault="00F644A6">
            <w:pPr>
              <w:rPr>
                <w:lang w:val="ru-RU"/>
              </w:rPr>
            </w:pPr>
          </w:p>
        </w:tc>
      </w:tr>
    </w:tbl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A5C4F" w:rsidRPr="008A5C4F" w:rsidRDefault="008A5C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F644A6" w:rsidRDefault="00CE47C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88" style="position:absolute;left:4195;width:120;height:120" coordorigin="4195" coordsize="120,120">
              <v:shape id="_x0000_s108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9;height:120" coordorigin="4315" coordsize="1419,120">
              <v:shape id="_x0000_s1087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4" style="position:absolute;left:5734;width:120;height:120" coordorigin="5734" coordsize="120,120">
              <v:shape id="_x0000_s1085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2" style="position:absolute;left:5854;width:4078;height:120" coordorigin="5854" coordsize="4078,120">
              <v:shape id="_x0000_s1083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644A6" w:rsidRDefault="00F644A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644A6">
          <w:headerReference w:type="default" r:id="rId13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88"/>
        <w:gridCol w:w="1517"/>
      </w:tblGrid>
      <w:tr w:rsidR="00F644A6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3</w:t>
            </w:r>
          </w:p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Pr="008A5C4F" w:rsidRDefault="008A5C4F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8A5C4F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Подготовка к обслуживанию (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mise</w:t>
            </w:r>
            <w:proofErr w:type="spellEnd"/>
            <w:r w:rsidRPr="008A5C4F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en</w:t>
            </w:r>
            <w:r w:rsidRPr="008A5C4F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place</w:t>
            </w:r>
            <w:r w:rsidRPr="008A5C4F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)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F644A6" w:rsidRPr="00CE47C0" w:rsidTr="008A5C4F">
        <w:trPr>
          <w:trHeight w:hRule="exact" w:val="368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B45FEC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8A5C4F"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Ряд стандартных ресторанных материалов и оборудования, включая: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столовых приборов;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Посуда;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стеклянная посуда;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белье;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Мебель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Цели специализированного оборудования, используемого в ресторанном обслуживании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представления и внешнего вида ресторана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Факторы, которые способствуют созданию правильной атмосферы и атмосферы для ужина</w:t>
            </w:r>
          </w:p>
          <w:p w:rsidR="00F644A6" w:rsidRPr="008A5C4F" w:rsidRDefault="008A5C4F" w:rsidP="008A5C4F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Задачи, которые необходимо выполнить для подготовки к обслуживанию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8A5C4F" w:rsidRDefault="00F644A6">
            <w:pPr>
              <w:rPr>
                <w:lang w:val="ru-RU"/>
              </w:rPr>
            </w:pPr>
          </w:p>
        </w:tc>
      </w:tr>
      <w:tr w:rsidR="008A5C4F" w:rsidRPr="00CE47C0" w:rsidTr="008A5C4F">
        <w:trPr>
          <w:trHeight w:hRule="exact" w:val="495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8A5C4F" w:rsidP="008A5C4F">
            <w:pPr>
              <w:rPr>
                <w:lang w:val="ru-RU"/>
              </w:rPr>
            </w:pPr>
          </w:p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2833E1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8A5C4F"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</w:t>
            </w:r>
            <w:r w:rsidR="002833E1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авливать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перевязочные материалы и украшения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Убедитесь, что комната чистая и хорошо представлена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</w:t>
            </w:r>
            <w:r w:rsidR="002833E1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авливать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ресторан надлежащим образом к еде, которая должна быть подана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2833E1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авливать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подходящие столы и стулья для ожидаемого количества покрытий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2833E1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авливать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столы, используя соответствующее белье, столовые приборы, посуду, фарфор, круизы и дополнительное оборудование, необходимое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</w:t>
            </w:r>
            <w:r w:rsidR="002833E1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вать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ряд складки салфеток для разных настроек и случаев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</w:t>
            </w:r>
            <w:r w:rsidR="002833E1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ресторан для различных стилей обслуживания, включая завтрак, обед, послеобеденный чай, ужин, случайные,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a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la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carte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, бар, банкет и изысканные блюда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</w:t>
            </w:r>
            <w:r w:rsidR="002833E1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ить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«шведский стол» для обслуживания в стиле «шведский стол», включая скатерти для бокса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Организовать и подготовить залы для работы в разных форматах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1"/>
              <w:rPr>
                <w:rFonts w:ascii="Corbel" w:hAnsi="Corbel" w:cs="Corbel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Организуйте и подготавливайте различные вспомогательные области, например буфеты, еще комнату и ожидаемые аккомпанементы и приправы для пунктов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8A5C4F" w:rsidP="008A5C4F">
            <w:pPr>
              <w:rPr>
                <w:lang w:val="ru-RU"/>
              </w:rPr>
            </w:pPr>
          </w:p>
        </w:tc>
      </w:tr>
      <w:tr w:rsidR="008A5C4F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A5C4F" w:rsidRDefault="008A5C4F" w:rsidP="008A5C4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A5C4F" w:rsidRDefault="008A5C4F" w:rsidP="008A5C4F">
            <w:pPr>
              <w:autoSpaceDE w:val="0"/>
              <w:autoSpaceDN w:val="0"/>
              <w:adjustRightInd w:val="0"/>
              <w:spacing w:before="57"/>
              <w:ind w:left="132"/>
              <w:rPr>
                <w:rFonts w:ascii="Calibri" w:hAnsi="Calibri" w:cs="Calibri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Продовольственная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8A5C4F" w:rsidRDefault="008A5C4F" w:rsidP="008A5C4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35</w:t>
            </w:r>
          </w:p>
        </w:tc>
      </w:tr>
      <w:tr w:rsidR="00F644A6" w:rsidRPr="00CE47C0" w:rsidTr="008A5C4F">
        <w:trPr>
          <w:trHeight w:hRule="exact" w:val="242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5C4F" w:rsidRPr="008A5C4F" w:rsidRDefault="00B45FEC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8A5C4F"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8A5C4F" w:rsidRPr="009F1C72" w:rsidRDefault="009F1C72" w:rsidP="009F1C72">
            <w:pPr>
              <w:pStyle w:val="a4"/>
              <w:numPr>
                <w:ilvl w:val="0"/>
                <w:numId w:val="15"/>
              </w:numPr>
              <w:tabs>
                <w:tab w:val="left" w:pos="416"/>
              </w:tabs>
              <w:autoSpaceDE w:val="0"/>
              <w:autoSpaceDN w:val="0"/>
              <w:adjustRightInd w:val="0"/>
              <w:ind w:right="27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9F1C7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Сервис</w:t>
            </w:r>
            <w:r w:rsidR="008A5C4F" w:rsidRPr="009F1C72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стили и методы обслуживания продуктов и напитков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Когда и при каких обстоятельствах будут использоваться различные методы обслуживания продуктов питания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Ингредиенты, метод кулинарии, презентация и сервис для всех блюд в меню, достаточный для того, чтобы советовать гостям</w:t>
            </w:r>
          </w:p>
          <w:p w:rsidR="008A5C4F" w:rsidRPr="008A5C4F" w:rsidRDefault="008A5C4F" w:rsidP="008A5C4F">
            <w:pPr>
              <w:tabs>
                <w:tab w:val="left" w:pos="416"/>
              </w:tabs>
              <w:autoSpaceDE w:val="0"/>
              <w:autoSpaceDN w:val="0"/>
              <w:adjustRightInd w:val="0"/>
              <w:ind w:right="27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Текущие и будущие тенденции в ресторанном обслуживании</w:t>
            </w:r>
          </w:p>
          <w:p w:rsidR="00F644A6" w:rsidRPr="008A5C4F" w:rsidRDefault="008A5C4F" w:rsidP="008A5C4F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ind w:right="273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A5C4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высокоспециализированных и интернациональных кухонь и их стилей ресторанного сервиса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8A5C4F" w:rsidRDefault="00F644A6">
            <w:pPr>
              <w:rPr>
                <w:lang w:val="ru-RU"/>
              </w:rPr>
            </w:pPr>
          </w:p>
        </w:tc>
      </w:tr>
    </w:tbl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8A5C4F" w:rsidRDefault="00F644A6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Default="00CE47C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644A6" w:rsidRDefault="00F644A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644A6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88"/>
        <w:gridCol w:w="1517"/>
      </w:tblGrid>
      <w:tr w:rsidR="00F644A6" w:rsidRPr="00CE47C0">
        <w:trPr>
          <w:trHeight w:hRule="exact" w:val="754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15BBF" w:rsidRPr="00515BBF" w:rsidRDefault="009F1C72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515BBF"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Управление циклом обслуживания для различных стилей обслуживания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Исправьте крышку, как требуется для подачи блюд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Профессионально и эффективно обслуживать продукты питания для разных стилей обслуживания, например: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CB419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Тарелочный сервис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Серебряный сервис;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CB419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Банкетные стиль сервиса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CB419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Семейный сервис</w:t>
            </w:r>
          </w:p>
          <w:p w:rsid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CB419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Французский сервис</w:t>
            </w:r>
          </w:p>
          <w:p w:rsidR="00CB419F" w:rsidRDefault="00CB419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ambria Math" w:hAnsi="Cambria Math" w:cs="Cambria Math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ambria Math" w:hAnsi="Cambria Math" w:cs="Cambria Math"/>
                <w:color w:val="62B5E5"/>
                <w:sz w:val="20"/>
                <w:szCs w:val="20"/>
                <w:lang w:val="ru-RU"/>
              </w:rPr>
              <w:t xml:space="preserve"> Буфетный сервис</w:t>
            </w:r>
          </w:p>
          <w:p w:rsidR="00CB419F" w:rsidRPr="00CB419F" w:rsidRDefault="00CB419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ambria Math" w:hAnsi="Cambria Math" w:cs="Cambria Math"/>
                <w:color w:val="62B5E5"/>
                <w:sz w:val="20"/>
                <w:szCs w:val="20"/>
                <w:lang w:val="ru-RU"/>
              </w:rPr>
              <w:t xml:space="preserve"> Сервис канапе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CB419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Пода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йте блюда от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Gueridon</w:t>
            </w:r>
            <w:proofErr w:type="spellEnd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, в том числе: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CB419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Сборка посуды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D3140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Разделка мяса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Филе</w:t>
            </w:r>
            <w:r w:rsidR="00D3140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рыбы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Подготовка фрукт</w:t>
            </w:r>
            <w:r w:rsidR="00D3140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ов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Обслуживание различных сыров;</w:t>
            </w:r>
          </w:p>
          <w:p w:rsid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Подготовка салатов и салатных соусов;</w:t>
            </w:r>
          </w:p>
          <w:p w:rsidR="00D31403" w:rsidRPr="00D31403" w:rsidRDefault="00D31403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ambria Math" w:hAnsi="Cambria Math" w:cs="Cambria Math"/>
                <w:color w:val="62B5E5"/>
                <w:sz w:val="20"/>
                <w:szCs w:val="20"/>
                <w:lang w:val="ru-RU"/>
              </w:rPr>
              <w:t xml:space="preserve"> Тарелки для еды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="00D3140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Тарелки для </w:t>
            </w:r>
            <w:proofErr w:type="spellStart"/>
            <w:r w:rsidR="00D31403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ламбе</w:t>
            </w:r>
            <w:proofErr w:type="spellEnd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Продемонстрировать соответствующий факел и театр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Очистить планшеты и другие предметы из таблицы клиентов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Крошка вниз в соответствующее время между курсами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Подавайте разнообразные блюда, включая завтрак, обед, послеобеденный чай, ужин, случайные,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a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la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carte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, бар, банкет и изысканные блюда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Обеспечить высокое качество ресторанного обслуживания в специализированных или международных ресторанах</w:t>
            </w:r>
          </w:p>
          <w:p w:rsidR="00F644A6" w:rsidRPr="00515BBF" w:rsidRDefault="00515BBF" w:rsidP="00515BB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line="254" w:lineRule="exact"/>
              <w:ind w:left="41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Создайте собственные сладкие блюда (</w:t>
            </w:r>
            <w:proofErr w:type="spellStart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фламбе</w:t>
            </w:r>
            <w:proofErr w:type="spellEnd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) из списка ингредиентов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</w:tr>
      <w:tr w:rsidR="00F644A6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515BBF">
            <w:pPr>
              <w:pStyle w:val="TableParagraph"/>
              <w:spacing w:before="55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Обслуживание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напитков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12.5</w:t>
            </w:r>
          </w:p>
        </w:tc>
      </w:tr>
      <w:tr w:rsidR="00F644A6" w:rsidRPr="00CE47C0" w:rsidTr="00515BBF">
        <w:trPr>
          <w:trHeight w:hRule="exact" w:val="39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15BBF" w:rsidRPr="00515BBF" w:rsidRDefault="00B45FEC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515BBF"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напитков, которые могут быть приготовлены и поданы в ресторане или другом магазине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правильно и безопасно пользоваться специализированным оборудованием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стеклянной посуды, в которой могут подаваться напитки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фарфора и стеклянной посуды, в которой могут быть поданы напитки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фарфора, серебра и стеклянной посуды, которые можно использовать, например, сахарные чаши, молочные и кремовые кувшины, ложки, фильтры, щипцы и т. Д.</w:t>
            </w:r>
          </w:p>
          <w:p w:rsidR="00515BBF" w:rsidRPr="00515BBF" w:rsidRDefault="00515BBF" w:rsidP="00515BBF">
            <w:pPr>
              <w:tabs>
                <w:tab w:val="left" w:pos="416"/>
                <w:tab w:val="left" w:pos="4664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Признанные акценты на напитки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ab/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Тенденции и мода в сфере продаж и обслуживания напитков</w:t>
            </w:r>
          </w:p>
          <w:p w:rsid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Методы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стили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обслуживания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напитков</w:t>
            </w:r>
            <w:proofErr w:type="spellEnd"/>
          </w:p>
          <w:p w:rsidR="00F644A6" w:rsidRPr="00515BBF" w:rsidRDefault="00515BBF" w:rsidP="00515BBF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Имена и правильные спирты и ликеры для кофе ликера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</w:tr>
    </w:tbl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F644A6" w:rsidRDefault="00CE47C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644A6" w:rsidRDefault="00F644A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644A6">
          <w:pgSz w:w="11910" w:h="16840"/>
          <w:pgMar w:top="1640" w:right="740" w:bottom="880" w:left="1020" w:header="391" w:footer="690" w:gutter="0"/>
          <w:cols w:space="720"/>
        </w:sectPr>
      </w:pPr>
    </w:p>
    <w:p w:rsidR="00F644A6" w:rsidRDefault="00F644A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88"/>
        <w:gridCol w:w="1517"/>
      </w:tblGrid>
      <w:tr w:rsidR="00F644A6" w:rsidRPr="00CE47C0" w:rsidTr="00515BBF">
        <w:trPr>
          <w:trHeight w:hRule="exact" w:val="279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15BBF" w:rsidRPr="00515BBF" w:rsidRDefault="009F1C72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515BBF"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Подавать и очищать различные виды чая, кофе и других напитков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и подавайте кофе из ряда специализированных машин, таких как </w:t>
            </w:r>
            <w:proofErr w:type="spellStart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эспрессо</w:t>
            </w:r>
            <w:proofErr w:type="spellEnd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бариста</w:t>
            </w:r>
            <w:proofErr w:type="spellEnd"/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 т. Д.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Создайте собственный алкогольный и безалкогольный кофе подписи из списка ингредиентов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и подавайте различные чаи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Серебряные чаи и кофе и их сопровождение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Приготовьте и подавайте ликерный кофе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Подавать чаи и кофе на банкетах и мероприятиях</w:t>
            </w:r>
          </w:p>
          <w:p w:rsidR="00F644A6" w:rsidRPr="00515BBF" w:rsidRDefault="00515BBF" w:rsidP="00515BBF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2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Подавайте мелкие четверки или сладости по мере необходимости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</w:tr>
      <w:tr w:rsidR="00F644A6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Pr="00515BBF" w:rsidRDefault="00515BBF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515BBF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Услуги алкогольных и безалкогольных напитков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12.5</w:t>
            </w:r>
          </w:p>
        </w:tc>
      </w:tr>
      <w:tr w:rsidR="00F644A6" w:rsidRPr="00CE47C0" w:rsidTr="00515BBF">
        <w:trPr>
          <w:trHeight w:hRule="exact" w:val="399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15BBF" w:rsidRPr="00515BBF" w:rsidRDefault="00B45FEC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515BBF"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алкогольных и безалкогольных напитков, которые могут подаваться в ресторане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стеклянной посуды и их использование в услугах по производству напитков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Диапазон сопровождения, который подается с алкогольными и безалкогольными напитками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Вопросы, касающиеся честности и целостности алкогольных напитков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Юридические требования, касающиеся продажи и обслуживания алкогольных напитков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Способы подачи напитков в ряде сценариев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ind w:right="67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Ассортимент коктейлей, их ингредиентов, способов изготовления и обслуживания</w:t>
            </w:r>
          </w:p>
          <w:p w:rsidR="00F644A6" w:rsidRPr="00515BBF" w:rsidRDefault="00515BBF" w:rsidP="00515BBF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ind w:right="67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Этические и моральные обязанности серверов в отношении продажи и обслуживания алкогольных напитков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</w:tr>
    </w:tbl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spacing w:before="7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F644A6" w:rsidRDefault="00CE47C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644A6" w:rsidRDefault="00F644A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644A6">
          <w:pgSz w:w="11910" w:h="16840"/>
          <w:pgMar w:top="1640" w:right="740" w:bottom="880" w:left="1020" w:header="391" w:footer="690" w:gutter="0"/>
          <w:cols w:space="720"/>
        </w:sectPr>
      </w:pPr>
    </w:p>
    <w:p w:rsidR="00F644A6" w:rsidRDefault="00F644A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88"/>
        <w:gridCol w:w="1517"/>
      </w:tblGrid>
      <w:tr w:rsidR="00F644A6" w:rsidRPr="00CE47C0" w:rsidTr="00515BBF">
        <w:trPr>
          <w:trHeight w:hRule="exact" w:val="705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15BBF" w:rsidRPr="00515BBF" w:rsidRDefault="009F1C72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515BBF"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зону обслуживания для обслуживания алкогольных и безалкогольных напитков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посуду и аксессуары для продажи и обслуживания алкогольных и безалкогольных напитков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Поддерживайте самые высокие стандарты гигиены и чистоты во время продажи и обслуживания алкогольных и безалкогольных напитков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Подавать алкогольные напитки в соответствии с действующим законодательством в отношении мер, возрастов клиентов, сроков службы и мест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Налить напитки из бутылок, например пива и сидра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Измерьте напитки, используя соответствующие меры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Подготовьте, подавайте и очищайте алкогольные и безалкогольные напитки для разных стилей обслуживания: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 столом;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Услуги рецепции приема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Подготовьте и подавайте различные стили коктейля, включая: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Перемешивают;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Встряхиваемый;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Built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Смешанное;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запутаны;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Безалкогольное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Признайте взгляд и почувствуйте запах духов, укрепленных вин, аперитивов и ликёров</w:t>
            </w:r>
          </w:p>
          <w:p w:rsidR="00F644A6" w:rsidRPr="00515BBF" w:rsidRDefault="00515BBF" w:rsidP="00515BBF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Создайте собственные алкогольные и безалкогольные коктейли из списка ингредиентов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</w:tr>
      <w:tr w:rsidR="00F644A6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t>7</w:t>
            </w:r>
          </w:p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515BBF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Винный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сервис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F644A6" w:rsidRPr="00CE47C0" w:rsidTr="00515BBF">
        <w:trPr>
          <w:trHeight w:hRule="exact" w:val="357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15BBF" w:rsidRPr="00515BBF" w:rsidRDefault="00B45FEC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515BBF"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Процесс изготовления вина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Подробная информация о различных винах, включая: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Сорт винограда;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производства;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страна и регион происхождения;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>Vintages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характеристики;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Соответствие блюдам и винам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вино хранится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Способ приготовления вина для обслуживания</w:t>
            </w:r>
          </w:p>
          <w:p w:rsidR="00515BBF" w:rsidRP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Выбор посуды и оборудования, используемых в винной службе</w:t>
            </w:r>
          </w:p>
          <w:p w:rsidR="00515BBF" w:rsidRDefault="00515BBF" w:rsidP="00515BBF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Методы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обслуживания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различных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вин</w:t>
            </w:r>
            <w:proofErr w:type="spellEnd"/>
          </w:p>
          <w:p w:rsidR="00F644A6" w:rsidRPr="00515BBF" w:rsidRDefault="00515BBF" w:rsidP="00515BBF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before="2"/>
              <w:ind w:left="41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Использование вина в качестве сопровождения еды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</w:tr>
    </w:tbl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5BBF" w:rsidRDefault="00515BB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5BBF" w:rsidRPr="00515BBF" w:rsidRDefault="00515BB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44A6" w:rsidRPr="00515BBF" w:rsidRDefault="00F644A6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644A6" w:rsidRDefault="00CE47C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644A6" w:rsidRDefault="00F644A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644A6">
          <w:pgSz w:w="11910" w:h="16840"/>
          <w:pgMar w:top="1640" w:right="740" w:bottom="880" w:left="1020" w:header="391" w:footer="690" w:gutter="0"/>
          <w:cols w:space="720"/>
        </w:sectPr>
      </w:pPr>
    </w:p>
    <w:p w:rsidR="00F644A6" w:rsidRDefault="00F644A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88"/>
        <w:gridCol w:w="1517"/>
      </w:tblGrid>
      <w:tr w:rsidR="00F644A6" w:rsidRPr="00CE47C0" w:rsidTr="00515BBF">
        <w:trPr>
          <w:trHeight w:hRule="exact" w:val="421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F644A6"/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15BBF" w:rsidRPr="00515BBF" w:rsidRDefault="009F1C72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 уметь</w:t>
            </w:r>
            <w:r w:rsidR="00515BBF"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Предоставлять информированный совет и рекомендации гостю по выбору вина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Определите ассортимент вин из аромата, вкуса и внешнего вида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Интерпретировать информацию о этикетке с бутылкой вина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Выберите и поместите на стол соответствующую стеклянную посуду на выбранное вино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Подарите вино гостям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Открытое вино за столом с использованием принятого оборудования. Открытое вино, которое имеет традиционную пробочку, пробку шампанского или винт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 необходимости декантировать или аэрировать вино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Предложение вина для дегустации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Налейте вино за стол, соблюдая табличный этикет</w:t>
            </w:r>
          </w:p>
          <w:p w:rsidR="00515BBF" w:rsidRPr="00515BBF" w:rsidRDefault="00515BBF" w:rsidP="00515BBF">
            <w:pPr>
              <w:tabs>
                <w:tab w:val="left" w:pos="416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Подавайте вина при их оптимальной температуре и состоянии</w:t>
            </w:r>
          </w:p>
          <w:p w:rsidR="00F644A6" w:rsidRPr="00515BBF" w:rsidRDefault="00515BBF" w:rsidP="00515BBF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15BB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Подавать в службу приема напитков, например. шампанское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</w:tr>
      <w:tr w:rsidR="00F644A6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Pr="00515BBF" w:rsidRDefault="00F644A6">
            <w:pPr>
              <w:rPr>
                <w:lang w:val="ru-RU"/>
              </w:rPr>
            </w:pPr>
          </w:p>
        </w:tc>
        <w:tc>
          <w:tcPr>
            <w:tcW w:w="65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515BBF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644A6" w:rsidRDefault="009B123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44A6" w:rsidRDefault="00F644A6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644A6" w:rsidRDefault="00CE47C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F644A6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03" w:rsidRDefault="00D31403">
      <w:r>
        <w:separator/>
      </w:r>
    </w:p>
  </w:endnote>
  <w:endnote w:type="continuationSeparator" w:id="0">
    <w:p w:rsidR="00D31403" w:rsidRDefault="00D3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03" w:rsidRDefault="00CE47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.85pt;margin-top:799.6pt;width:129.55pt;height:17.35pt;z-index:-17152;mso-position-horizontal-relative:page;mso-position-vertical-relative:page" filled="f" stroked="f">
          <v:textbox style="mso-next-textbox:#_x0000_s2054" inset="0,0,0,0">
            <w:txbxContent>
              <w:p w:rsidR="00D31403" w:rsidRPr="008A5C4F" w:rsidRDefault="00D31403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Ресторанный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kk-KZ"/>
                  </w:rPr>
                  <w:t>Сервис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5pt;margin-top:795.4pt;width:42.7pt;height:17.5pt;z-index:-17176;mso-position-horizontal-relative:page;mso-position-vertical-relative:page" filled="f" stroked="f">
          <v:textbox style="mso-next-textbox:#_x0000_s2055" inset="0,0,0,0">
            <w:txbxContent>
              <w:p w:rsidR="00D31403" w:rsidRDefault="00D31403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D31403" w:rsidRDefault="00D31403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pt;margin-top:799.6pt;width:18.95pt;height:9pt;z-index:-17128;mso-position-horizontal-relative:page;mso-position-vertical-relative:page" filled="f" stroked="f">
          <v:textbox inset="0,0,0,0">
            <w:txbxContent>
              <w:p w:rsidR="00D31403" w:rsidRDefault="00D31403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E47C0">
                  <w:rPr>
                    <w:rFonts w:ascii="Corbel"/>
                    <w:noProof/>
                    <w:w w:val="99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-1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03" w:rsidRDefault="00D31403">
      <w:r>
        <w:separator/>
      </w:r>
    </w:p>
  </w:footnote>
  <w:footnote w:type="continuationSeparator" w:id="0">
    <w:p w:rsidR="00D31403" w:rsidRDefault="00D31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03" w:rsidRDefault="00CE47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722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720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03" w:rsidRDefault="00CE47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710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7080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03" w:rsidRDefault="00CE47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705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703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095"/>
    <w:multiLevelType w:val="hybridMultilevel"/>
    <w:tmpl w:val="23C492A8"/>
    <w:lvl w:ilvl="0" w:tplc="C7FA39A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944354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9B2A27E4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A9D2612C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2DFED48C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B50AD548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C2966832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DE42116C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D55CA6DC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1">
    <w:nsid w:val="08AA15CD"/>
    <w:multiLevelType w:val="hybridMultilevel"/>
    <w:tmpl w:val="32843E76"/>
    <w:lvl w:ilvl="0" w:tplc="A27E4EA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6360A8E">
      <w:start w:val="1"/>
      <w:numFmt w:val="bullet"/>
      <w:lvlText w:val=""/>
      <w:lvlJc w:val="left"/>
      <w:pPr>
        <w:ind w:left="700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4E22F4F0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61E85684">
      <w:start w:val="1"/>
      <w:numFmt w:val="bullet"/>
      <w:lvlText w:val="•"/>
      <w:lvlJc w:val="left"/>
      <w:pPr>
        <w:ind w:left="2004" w:hanging="286"/>
      </w:pPr>
      <w:rPr>
        <w:rFonts w:hint="default"/>
      </w:rPr>
    </w:lvl>
    <w:lvl w:ilvl="4" w:tplc="80303364">
      <w:start w:val="1"/>
      <w:numFmt w:val="bullet"/>
      <w:lvlText w:val="•"/>
      <w:lvlJc w:val="left"/>
      <w:pPr>
        <w:ind w:left="2656" w:hanging="286"/>
      </w:pPr>
      <w:rPr>
        <w:rFonts w:hint="default"/>
      </w:rPr>
    </w:lvl>
    <w:lvl w:ilvl="5" w:tplc="0FD6F2E2">
      <w:start w:val="1"/>
      <w:numFmt w:val="bullet"/>
      <w:lvlText w:val="•"/>
      <w:lvlJc w:val="left"/>
      <w:pPr>
        <w:ind w:left="3308" w:hanging="286"/>
      </w:pPr>
      <w:rPr>
        <w:rFonts w:hint="default"/>
      </w:rPr>
    </w:lvl>
    <w:lvl w:ilvl="6" w:tplc="5BB8FA0E">
      <w:start w:val="1"/>
      <w:numFmt w:val="bullet"/>
      <w:lvlText w:val="•"/>
      <w:lvlJc w:val="left"/>
      <w:pPr>
        <w:ind w:left="3960" w:hanging="286"/>
      </w:pPr>
      <w:rPr>
        <w:rFonts w:hint="default"/>
      </w:rPr>
    </w:lvl>
    <w:lvl w:ilvl="7" w:tplc="ABD20AAA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8" w:tplc="577819D2">
      <w:start w:val="1"/>
      <w:numFmt w:val="bullet"/>
      <w:lvlText w:val="•"/>
      <w:lvlJc w:val="left"/>
      <w:pPr>
        <w:ind w:left="5264" w:hanging="286"/>
      </w:pPr>
      <w:rPr>
        <w:rFonts w:hint="default"/>
      </w:rPr>
    </w:lvl>
  </w:abstractNum>
  <w:abstractNum w:abstractNumId="2">
    <w:nsid w:val="0A8D7464"/>
    <w:multiLevelType w:val="hybridMultilevel"/>
    <w:tmpl w:val="F536CFCE"/>
    <w:lvl w:ilvl="0" w:tplc="8B0273A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11EC07C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F19A322A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ED5ED606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5834523C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4B9E3B0C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BCF6B2DC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523E77D8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09186124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3">
    <w:nsid w:val="123655B2"/>
    <w:multiLevelType w:val="hybridMultilevel"/>
    <w:tmpl w:val="98E88CBE"/>
    <w:lvl w:ilvl="0" w:tplc="E71A57A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326BC24">
      <w:start w:val="1"/>
      <w:numFmt w:val="bullet"/>
      <w:lvlText w:val=""/>
      <w:lvlJc w:val="left"/>
      <w:pPr>
        <w:ind w:left="700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62387178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A1A4945C">
      <w:start w:val="1"/>
      <w:numFmt w:val="bullet"/>
      <w:lvlText w:val="•"/>
      <w:lvlJc w:val="left"/>
      <w:pPr>
        <w:ind w:left="2004" w:hanging="286"/>
      </w:pPr>
      <w:rPr>
        <w:rFonts w:hint="default"/>
      </w:rPr>
    </w:lvl>
    <w:lvl w:ilvl="4" w:tplc="F43643E4">
      <w:start w:val="1"/>
      <w:numFmt w:val="bullet"/>
      <w:lvlText w:val="•"/>
      <w:lvlJc w:val="left"/>
      <w:pPr>
        <w:ind w:left="2656" w:hanging="286"/>
      </w:pPr>
      <w:rPr>
        <w:rFonts w:hint="default"/>
      </w:rPr>
    </w:lvl>
    <w:lvl w:ilvl="5" w:tplc="E6D64250">
      <w:start w:val="1"/>
      <w:numFmt w:val="bullet"/>
      <w:lvlText w:val="•"/>
      <w:lvlJc w:val="left"/>
      <w:pPr>
        <w:ind w:left="3308" w:hanging="286"/>
      </w:pPr>
      <w:rPr>
        <w:rFonts w:hint="default"/>
      </w:rPr>
    </w:lvl>
    <w:lvl w:ilvl="6" w:tplc="43F0D18C">
      <w:start w:val="1"/>
      <w:numFmt w:val="bullet"/>
      <w:lvlText w:val="•"/>
      <w:lvlJc w:val="left"/>
      <w:pPr>
        <w:ind w:left="3960" w:hanging="286"/>
      </w:pPr>
      <w:rPr>
        <w:rFonts w:hint="default"/>
      </w:rPr>
    </w:lvl>
    <w:lvl w:ilvl="7" w:tplc="723CC248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8" w:tplc="FF308078">
      <w:start w:val="1"/>
      <w:numFmt w:val="bullet"/>
      <w:lvlText w:val="•"/>
      <w:lvlJc w:val="left"/>
      <w:pPr>
        <w:ind w:left="5264" w:hanging="286"/>
      </w:pPr>
      <w:rPr>
        <w:rFonts w:hint="default"/>
      </w:rPr>
    </w:lvl>
  </w:abstractNum>
  <w:abstractNum w:abstractNumId="4">
    <w:nsid w:val="13013655"/>
    <w:multiLevelType w:val="hybridMultilevel"/>
    <w:tmpl w:val="11DEC750"/>
    <w:lvl w:ilvl="0" w:tplc="EC4A681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7D621B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9F921BB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A934A620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C53E7CEC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EEA86A82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6ED8B6F6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A3267162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433A588C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5">
    <w:nsid w:val="17850F4A"/>
    <w:multiLevelType w:val="hybridMultilevel"/>
    <w:tmpl w:val="71B46154"/>
    <w:lvl w:ilvl="0" w:tplc="3482AEA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2684E8C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57A5B4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FED032A8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C658989C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108AF58C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B586553A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110AED98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A6F0D958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6">
    <w:nsid w:val="1F996373"/>
    <w:multiLevelType w:val="hybridMultilevel"/>
    <w:tmpl w:val="E812C082"/>
    <w:lvl w:ilvl="0" w:tplc="B79EA7A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FC8CEB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A51A7762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50AAF37A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50C4DB2A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8730E016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2604AB40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42D081DE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BA921DF4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7">
    <w:nsid w:val="4475074D"/>
    <w:multiLevelType w:val="hybridMultilevel"/>
    <w:tmpl w:val="73AE6332"/>
    <w:lvl w:ilvl="0" w:tplc="E0BC4E7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16420C4">
      <w:start w:val="1"/>
      <w:numFmt w:val="bullet"/>
      <w:lvlText w:val=""/>
      <w:lvlJc w:val="left"/>
      <w:pPr>
        <w:ind w:left="701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69B6ECEC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BDC840DA">
      <w:start w:val="1"/>
      <w:numFmt w:val="bullet"/>
      <w:lvlText w:val="•"/>
      <w:lvlJc w:val="left"/>
      <w:pPr>
        <w:ind w:left="2004" w:hanging="286"/>
      </w:pPr>
      <w:rPr>
        <w:rFonts w:hint="default"/>
      </w:rPr>
    </w:lvl>
    <w:lvl w:ilvl="4" w:tplc="4CC82E26">
      <w:start w:val="1"/>
      <w:numFmt w:val="bullet"/>
      <w:lvlText w:val="•"/>
      <w:lvlJc w:val="left"/>
      <w:pPr>
        <w:ind w:left="2656" w:hanging="286"/>
      </w:pPr>
      <w:rPr>
        <w:rFonts w:hint="default"/>
      </w:rPr>
    </w:lvl>
    <w:lvl w:ilvl="5" w:tplc="E0083D12">
      <w:start w:val="1"/>
      <w:numFmt w:val="bullet"/>
      <w:lvlText w:val="•"/>
      <w:lvlJc w:val="left"/>
      <w:pPr>
        <w:ind w:left="3308" w:hanging="286"/>
      </w:pPr>
      <w:rPr>
        <w:rFonts w:hint="default"/>
      </w:rPr>
    </w:lvl>
    <w:lvl w:ilvl="6" w:tplc="28DAB286">
      <w:start w:val="1"/>
      <w:numFmt w:val="bullet"/>
      <w:lvlText w:val="•"/>
      <w:lvlJc w:val="left"/>
      <w:pPr>
        <w:ind w:left="3960" w:hanging="286"/>
      </w:pPr>
      <w:rPr>
        <w:rFonts w:hint="default"/>
      </w:rPr>
    </w:lvl>
    <w:lvl w:ilvl="7" w:tplc="30E2C7D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8" w:tplc="06A4065E">
      <w:start w:val="1"/>
      <w:numFmt w:val="bullet"/>
      <w:lvlText w:val="•"/>
      <w:lvlJc w:val="left"/>
      <w:pPr>
        <w:ind w:left="5264" w:hanging="286"/>
      </w:pPr>
      <w:rPr>
        <w:rFonts w:hint="default"/>
      </w:rPr>
    </w:lvl>
  </w:abstractNum>
  <w:abstractNum w:abstractNumId="8">
    <w:nsid w:val="4C755C19"/>
    <w:multiLevelType w:val="hybridMultilevel"/>
    <w:tmpl w:val="C9846D78"/>
    <w:lvl w:ilvl="0" w:tplc="1A8845B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53C0BC6">
      <w:start w:val="1"/>
      <w:numFmt w:val="bullet"/>
      <w:lvlText w:val=""/>
      <w:lvlJc w:val="left"/>
      <w:pPr>
        <w:ind w:left="701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0E3A38E0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3390A62A">
      <w:start w:val="1"/>
      <w:numFmt w:val="bullet"/>
      <w:lvlText w:val="•"/>
      <w:lvlJc w:val="left"/>
      <w:pPr>
        <w:ind w:left="2004" w:hanging="286"/>
      </w:pPr>
      <w:rPr>
        <w:rFonts w:hint="default"/>
      </w:rPr>
    </w:lvl>
    <w:lvl w:ilvl="4" w:tplc="0C881164">
      <w:start w:val="1"/>
      <w:numFmt w:val="bullet"/>
      <w:lvlText w:val="•"/>
      <w:lvlJc w:val="left"/>
      <w:pPr>
        <w:ind w:left="2656" w:hanging="286"/>
      </w:pPr>
      <w:rPr>
        <w:rFonts w:hint="default"/>
      </w:rPr>
    </w:lvl>
    <w:lvl w:ilvl="5" w:tplc="9AAC2FA4">
      <w:start w:val="1"/>
      <w:numFmt w:val="bullet"/>
      <w:lvlText w:val="•"/>
      <w:lvlJc w:val="left"/>
      <w:pPr>
        <w:ind w:left="3308" w:hanging="286"/>
      </w:pPr>
      <w:rPr>
        <w:rFonts w:hint="default"/>
      </w:rPr>
    </w:lvl>
    <w:lvl w:ilvl="6" w:tplc="2D60267E">
      <w:start w:val="1"/>
      <w:numFmt w:val="bullet"/>
      <w:lvlText w:val="•"/>
      <w:lvlJc w:val="left"/>
      <w:pPr>
        <w:ind w:left="3960" w:hanging="286"/>
      </w:pPr>
      <w:rPr>
        <w:rFonts w:hint="default"/>
      </w:rPr>
    </w:lvl>
    <w:lvl w:ilvl="7" w:tplc="0C4C245A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8" w:tplc="FFD67BA6">
      <w:start w:val="1"/>
      <w:numFmt w:val="bullet"/>
      <w:lvlText w:val="•"/>
      <w:lvlJc w:val="left"/>
      <w:pPr>
        <w:ind w:left="5264" w:hanging="286"/>
      </w:pPr>
      <w:rPr>
        <w:rFonts w:hint="default"/>
      </w:rPr>
    </w:lvl>
  </w:abstractNum>
  <w:abstractNum w:abstractNumId="9">
    <w:nsid w:val="581A2826"/>
    <w:multiLevelType w:val="hybridMultilevel"/>
    <w:tmpl w:val="C45C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16618"/>
    <w:multiLevelType w:val="hybridMultilevel"/>
    <w:tmpl w:val="E86AB618"/>
    <w:lvl w:ilvl="0" w:tplc="442496C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722DF6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C80AAF64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252EA71C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529245BC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A9EE9002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0212DF4C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EBB29E76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B53897F0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11">
    <w:nsid w:val="5CF44521"/>
    <w:multiLevelType w:val="hybridMultilevel"/>
    <w:tmpl w:val="9BDCB6A0"/>
    <w:lvl w:ilvl="0" w:tplc="AD4E2F7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624AC3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6A9673DE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88B4CD40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B2D4DCA4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0F581822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4F0AC84C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AA784A80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7988D418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12">
    <w:nsid w:val="6EA62A7C"/>
    <w:multiLevelType w:val="hybridMultilevel"/>
    <w:tmpl w:val="3432C8BE"/>
    <w:lvl w:ilvl="0" w:tplc="BD2CCEA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19E4CD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7DF6E27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13F26C4C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272C416E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A7D64B00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C356746C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E1843DA6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783E6CC4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13">
    <w:nsid w:val="7E0269BC"/>
    <w:multiLevelType w:val="hybridMultilevel"/>
    <w:tmpl w:val="60F40650"/>
    <w:lvl w:ilvl="0" w:tplc="A490B46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AB40F6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FA54223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BD4CC9C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2A7AFAC2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822AED44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CDF00220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E1922F2A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DEAE6F08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14">
    <w:nsid w:val="7E765161"/>
    <w:multiLevelType w:val="hybridMultilevel"/>
    <w:tmpl w:val="8BE07796"/>
    <w:lvl w:ilvl="0" w:tplc="3BA0B89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A80466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46745EF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BBA1788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3F4812CC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73C4ACF6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0DF0F6F2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50EA7956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39BC680A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3"/>
  </w:num>
  <w:num w:numId="12">
    <w:abstractNumId w:val="14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44A6"/>
    <w:rsid w:val="002833E1"/>
    <w:rsid w:val="00515BBF"/>
    <w:rsid w:val="00657C00"/>
    <w:rsid w:val="008A5C4F"/>
    <w:rsid w:val="00961A03"/>
    <w:rsid w:val="009B1237"/>
    <w:rsid w:val="009F1C72"/>
    <w:rsid w:val="00B45FEC"/>
    <w:rsid w:val="00CB419F"/>
    <w:rsid w:val="00CE47C0"/>
    <w:rsid w:val="00D31403"/>
    <w:rsid w:val="00E16E9D"/>
    <w:rsid w:val="00F6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A5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C4F"/>
  </w:style>
  <w:style w:type="paragraph" w:styleId="a7">
    <w:name w:val="footer"/>
    <w:basedOn w:val="a"/>
    <w:link w:val="a8"/>
    <w:uiPriority w:val="99"/>
    <w:unhideWhenUsed/>
    <w:rsid w:val="008A5C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5C4F"/>
  </w:style>
  <w:style w:type="character" w:styleId="a9">
    <w:name w:val="Hyperlink"/>
    <w:uiPriority w:val="99"/>
    <w:semiHidden/>
    <w:unhideWhenUsed/>
    <w:rsid w:val="00961A03"/>
    <w:rPr>
      <w:color w:val="0000FF"/>
      <w:u w:val="single"/>
    </w:rPr>
  </w:style>
  <w:style w:type="character" w:customStyle="1" w:styleId="notranslate">
    <w:name w:val="notranslate"/>
    <w:basedOn w:val="a0"/>
    <w:rsid w:val="00961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11</cp:revision>
  <dcterms:created xsi:type="dcterms:W3CDTF">2017-10-25T09:40:00Z</dcterms:created>
  <dcterms:modified xsi:type="dcterms:W3CDTF">2018-04-16T03:52:00Z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