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01" w:rsidRDefault="006971A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2" style="position:absolute;margin-left:.8pt;margin-top:.85pt;width:594.55pt;height:841.1pt;z-index:-16840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90;height:16821">
              <v:imagedata r:id="rId8" o:title=""/>
            </v:shape>
            <v:shape id="_x0000_s1094" type="#_x0000_t75" style="position:absolute;left:10019;top:335;width:1700;height:1252">
              <v:imagedata r:id="rId9" o:title=""/>
            </v:shape>
            <v:shape id="_x0000_s1093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E3674F" w:rsidRPr="00A97586" w:rsidRDefault="00A97586" w:rsidP="00E3674F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A97586"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  <w:t>СПЕЦИФИКАЦИЯ</w:t>
      </w:r>
    </w:p>
    <w:p w:rsidR="00A97586" w:rsidRPr="00A97586" w:rsidRDefault="00A97586" w:rsidP="00E3674F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A97586"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  <w:t>СТАНДАРТОВ</w:t>
      </w:r>
    </w:p>
    <w:p w:rsidR="00546601" w:rsidRPr="00A97586" w:rsidRDefault="00E3674F" w:rsidP="00E3674F">
      <w:pPr>
        <w:spacing w:before="121" w:line="182" w:lineRule="auto"/>
        <w:ind w:left="112"/>
        <w:rPr>
          <w:rFonts w:ascii="Corbel" w:eastAsia="Corbel" w:hAnsi="Corbel" w:cs="Corbel"/>
          <w:b/>
          <w:color w:val="FFFFFF" w:themeColor="background1"/>
          <w:sz w:val="108"/>
          <w:szCs w:val="108"/>
          <w:lang w:val="ru-RU"/>
        </w:rPr>
      </w:pPr>
      <w:r w:rsidRPr="00A97586">
        <w:rPr>
          <w:rFonts w:ascii="Corbel" w:hAnsi="Corbel" w:cs="Corbel"/>
          <w:b/>
          <w:color w:val="FFFFFF" w:themeColor="background1"/>
          <w:sz w:val="104"/>
          <w:szCs w:val="104"/>
        </w:rPr>
        <w:t>WORLDSKILLS</w:t>
      </w:r>
    </w:p>
    <w:p w:rsidR="00546601" w:rsidRPr="00E3674F" w:rsidRDefault="00A97586">
      <w:pPr>
        <w:pStyle w:val="1"/>
        <w:spacing w:line="696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A5476D" w:rsidRPr="00E3674F">
        <w:rPr>
          <w:color w:val="00594F"/>
          <w:spacing w:val="-2"/>
          <w:lang w:val="ru-RU"/>
        </w:rPr>
        <w:t xml:space="preserve"> </w:t>
      </w:r>
      <w:r w:rsidR="00A5476D" w:rsidRPr="00E3674F">
        <w:rPr>
          <w:color w:val="00594F"/>
          <w:lang w:val="ru-RU"/>
        </w:rPr>
        <w:t>38</w:t>
      </w:r>
    </w:p>
    <w:p w:rsidR="00546601" w:rsidRPr="00E3674F" w:rsidRDefault="00A97586">
      <w:pPr>
        <w:spacing w:line="751" w:lineRule="exact"/>
        <w:ind w:left="112"/>
        <w:rPr>
          <w:rFonts w:ascii="Corbel" w:eastAsia="Corbel" w:hAnsi="Corbel" w:cs="Corbel"/>
          <w:sz w:val="72"/>
          <w:szCs w:val="72"/>
          <w:lang w:val="ru-RU"/>
        </w:rPr>
      </w:pPr>
      <w:r>
        <w:rPr>
          <w:rStyle w:val="shorttext"/>
          <w:rFonts w:ascii="Corbel" w:hAnsi="Corbel" w:cs="Arial"/>
          <w:color w:val="222222"/>
          <w:sz w:val="72"/>
          <w:szCs w:val="72"/>
          <w:lang w:val="ru-RU"/>
        </w:rPr>
        <w:t>Холодильная техника и системы кондиционирования</w:t>
      </w: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46601" w:rsidRPr="00E3674F" w:rsidRDefault="00546601">
      <w:pPr>
        <w:spacing w:before="8"/>
        <w:rPr>
          <w:rFonts w:ascii="Corbel" w:eastAsia="Corbel" w:hAnsi="Corbel" w:cs="Corbel"/>
          <w:lang w:val="ru-RU"/>
        </w:rPr>
      </w:pPr>
    </w:p>
    <w:p w:rsidR="00546601" w:rsidRPr="00E3674F" w:rsidRDefault="00E3674F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E3674F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A5476D" w:rsidRPr="00E3674F">
        <w:rPr>
          <w:rFonts w:ascii="Corbel"/>
          <w:sz w:val="16"/>
          <w:lang w:val="ru-RU"/>
        </w:rPr>
        <w:t>38</w:t>
      </w:r>
    </w:p>
    <w:p w:rsidR="00546601" w:rsidRPr="00E3674F" w:rsidRDefault="00546601">
      <w:pPr>
        <w:rPr>
          <w:rFonts w:ascii="Corbel" w:eastAsia="Corbel" w:hAnsi="Corbel" w:cs="Corbel"/>
          <w:sz w:val="16"/>
          <w:szCs w:val="16"/>
          <w:lang w:val="ru-RU"/>
        </w:rPr>
        <w:sectPr w:rsidR="00546601" w:rsidRPr="00E3674F" w:rsidSect="00A97586">
          <w:type w:val="continuous"/>
          <w:pgSz w:w="11910" w:h="16840"/>
          <w:pgMar w:top="1580" w:right="1278" w:bottom="280" w:left="1020" w:header="720" w:footer="720" w:gutter="0"/>
          <w:cols w:space="720"/>
        </w:sectPr>
      </w:pPr>
    </w:p>
    <w:p w:rsidR="00546601" w:rsidRPr="00E3674F" w:rsidRDefault="00546601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A97586" w:rsidRPr="00A97586" w:rsidRDefault="00A97586" w:rsidP="00A97586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A97586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 w:rsidRPr="00A97586"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A97586">
        <w:rPr>
          <w:rFonts w:ascii="Corbel"/>
          <w:b/>
          <w:color w:val="97D700"/>
          <w:sz w:val="40"/>
          <w:lang w:val="ru-RU"/>
        </w:rPr>
        <w:t>)</w:t>
      </w:r>
    </w:p>
    <w:p w:rsidR="00A97586" w:rsidRPr="00A97586" w:rsidRDefault="00A97586" w:rsidP="00A97586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A97586" w:rsidRPr="00A97586" w:rsidRDefault="00A97586" w:rsidP="00A97586">
      <w:pPr>
        <w:rPr>
          <w:rFonts w:ascii="Calibri" w:eastAsia="Calibri" w:hAnsi="Calibri" w:cs="Calibri"/>
          <w:b/>
          <w:bCs/>
          <w:sz w:val="32"/>
          <w:szCs w:val="32"/>
          <w:lang w:val="ru-RU"/>
        </w:rPr>
      </w:pPr>
      <w:r w:rsidRPr="00A97586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A97586">
        <w:rPr>
          <w:b/>
          <w:bCs/>
          <w:sz w:val="32"/>
          <w:szCs w:val="32"/>
          <w:lang w:val="ru-RU"/>
        </w:rPr>
        <w:t xml:space="preserve"> 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proofErr w:type="gramStart"/>
      <w:r>
        <w:rPr>
          <w:rStyle w:val="notranslate"/>
          <w:rFonts w:ascii="Corbel" w:eastAsia="Corbel" w:hAnsi="Corbel"/>
          <w:sz w:val="20"/>
          <w:szCs w:val="20"/>
        </w:rPr>
        <w:t>WSSS</w:t>
      </w: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</w:t>
      </w:r>
      <w:proofErr w:type="gramEnd"/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 Она должна отражать общее глобальное понимание того, что связанная с этим работ</w:t>
      </w:r>
      <w:proofErr w:type="gramStart"/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9"/>
            <w:rFonts w:ascii="Corbel" w:eastAsia="Corbel" w:hAnsi="Corbel"/>
            <w:sz w:val="20"/>
            <w:szCs w:val="20"/>
          </w:rPr>
          <w:t>www</w:t>
        </w:r>
        <w:r w:rsidRPr="00A97586">
          <w:rPr>
            <w:rStyle w:val="a9"/>
            <w:rFonts w:ascii="Corbel" w:eastAsia="Corbel" w:hAnsi="Corbel"/>
            <w:sz w:val="20"/>
            <w:szCs w:val="20"/>
            <w:lang w:val="ru-RU"/>
          </w:rPr>
          <w:t>.</w:t>
        </w:r>
        <w:proofErr w:type="spellStart"/>
        <w:r>
          <w:rPr>
            <w:rStyle w:val="a9"/>
            <w:rFonts w:ascii="Corbel" w:eastAsia="Corbel" w:hAnsi="Corbel"/>
            <w:sz w:val="20"/>
            <w:szCs w:val="20"/>
          </w:rPr>
          <w:t>worldskills</w:t>
        </w:r>
        <w:proofErr w:type="spellEnd"/>
        <w:r w:rsidRPr="00A97586">
          <w:rPr>
            <w:rStyle w:val="a9"/>
            <w:rFonts w:ascii="Corbel" w:eastAsia="Corbel" w:hAnsi="Corbel"/>
            <w:sz w:val="20"/>
            <w:szCs w:val="20"/>
            <w:lang w:val="ru-RU"/>
          </w:rPr>
          <w:t>.</w:t>
        </w:r>
        <w:r>
          <w:rPr>
            <w:rStyle w:val="a9"/>
            <w:rFonts w:ascii="Corbel" w:eastAsia="Corbel" w:hAnsi="Corbel"/>
            <w:sz w:val="20"/>
            <w:szCs w:val="20"/>
          </w:rPr>
          <w:t>org</w:t>
        </w:r>
        <w:r w:rsidRPr="00A97586">
          <w:rPr>
            <w:rStyle w:val="a9"/>
            <w:rFonts w:ascii="Corbel" w:eastAsia="Corbel" w:hAnsi="Corbel"/>
            <w:sz w:val="20"/>
            <w:szCs w:val="20"/>
            <w:lang w:val="ru-RU"/>
          </w:rPr>
          <w:t>/</w:t>
        </w:r>
        <w:r>
          <w:rPr>
            <w:rStyle w:val="a9"/>
            <w:rFonts w:ascii="Corbel" w:eastAsia="Corbel" w:hAnsi="Corbel"/>
            <w:sz w:val="20"/>
            <w:szCs w:val="20"/>
          </w:rPr>
          <w:t>WSSS</w:t>
        </w:r>
      </w:hyperlink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Целью конкурса профессионального мастерства является проведение лучшей международной практики, как это описано в </w:t>
      </w:r>
      <w:r>
        <w:rPr>
          <w:rStyle w:val="notranslate"/>
          <w:rFonts w:ascii="Corbel" w:eastAsia="Corbel" w:hAnsi="Corbel"/>
          <w:sz w:val="20"/>
          <w:szCs w:val="20"/>
        </w:rPr>
        <w:t>WSSS</w:t>
      </w: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A97586" w:rsidRPr="00A97586" w:rsidRDefault="00A97586" w:rsidP="00A9758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A97586" w:rsidRPr="00A97586" w:rsidRDefault="00A97586" w:rsidP="00A97586">
      <w:pPr>
        <w:rPr>
          <w:rFonts w:eastAsia="Corbel" w:cs="Corbel"/>
          <w:lang w:val="ru-RU"/>
        </w:rPr>
      </w:pPr>
      <w:r w:rsidRPr="00A97586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546601" w:rsidRPr="00E3674F" w:rsidRDefault="00546601">
      <w:pPr>
        <w:spacing w:line="259" w:lineRule="auto"/>
        <w:jc w:val="both"/>
        <w:rPr>
          <w:lang w:val="ru-RU"/>
        </w:rPr>
        <w:sectPr w:rsidR="00546601" w:rsidRPr="00E3674F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374275" w:rsidRDefault="00374275" w:rsidP="00374275">
      <w:pPr>
        <w:autoSpaceDE w:val="0"/>
        <w:autoSpaceDN w:val="0"/>
        <w:adjustRightInd w:val="0"/>
        <w:spacing w:before="32"/>
        <w:ind w:left="112" w:right="477"/>
        <w:rPr>
          <w:rFonts w:ascii="Corbel" w:hAnsi="Corbel" w:cs="Corbel"/>
          <w:sz w:val="32"/>
          <w:szCs w:val="32"/>
        </w:rPr>
      </w:pPr>
      <w:bookmarkStart w:id="1" w:name="WorldSkills_Standards_Specification"/>
      <w:bookmarkEnd w:id="1"/>
      <w:r>
        <w:rPr>
          <w:rFonts w:ascii="Corbel" w:hAnsi="Corbel" w:cs="Corbel"/>
          <w:b/>
          <w:bCs/>
          <w:sz w:val="32"/>
          <w:szCs w:val="32"/>
        </w:rPr>
        <w:lastRenderedPageBreak/>
        <w:t>ТЕХНИЧЕСКИЕ ХАРАКТЕРИСТИКИ СТАНДАРТОВ WORLDSKILLS</w:t>
      </w:r>
    </w:p>
    <w:p w:rsidR="00546601" w:rsidRDefault="00546601">
      <w:pPr>
        <w:spacing w:before="4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4"/>
        <w:gridCol w:w="1555"/>
      </w:tblGrid>
      <w:tr w:rsidR="00546601" w:rsidTr="00374275">
        <w:trPr>
          <w:trHeight w:hRule="exact" w:val="1194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46601" w:rsidRDefault="00374275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46601" w:rsidRDefault="00374275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A5476D">
              <w:rPr>
                <w:rFonts w:ascii="Segoe UI Light"/>
                <w:color w:val="FFFFFF"/>
                <w:spacing w:val="-35"/>
                <w:sz w:val="20"/>
              </w:rPr>
              <w:t xml:space="preserve"> </w:t>
            </w:r>
            <w:r w:rsidR="00A5476D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546601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374275">
            <w:pPr>
              <w:pStyle w:val="TableParagraph"/>
              <w:spacing w:before="55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546601" w:rsidRPr="00A97586" w:rsidTr="00374275">
        <w:trPr>
          <w:trHeight w:hRule="exact" w:val="911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4275" w:rsidRPr="00374275" w:rsidRDefault="00DC0CCD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374275"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Стандарты здоровья и безопасности, применимые к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распознавать и реагировать на опасные ситуации во время работы в индустрии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Безопасные меры личной защиты при работе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применять ручные методы обработки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реагировать на несчастные случаи, возникающие во время работы в индустрии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Процедуры электробезопасности при работе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применять основные меры электробезопасности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безопасной работы с оборудованием для производства тепла (тепловые насосы)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безопасно работать с отопительным оборудованием для горячего газа хладагента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безопасного использования оборудования доступа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безопасной работы в раскопках и замкнутых пространствах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Цели, использование, обслуживание и уход за всем оборудованием вместе с их последствиями для безопасности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Цели, использование, уход и потенциальные риски, связанные с материалами и химическими веществами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Требования и меры первой помощи, требуемые при незначительной и серьезной травме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Использование новых технологий в качестве рабочей помощи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Рабочее время, связанное с каждым видом деятельности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Параметры, в которых должна быть запланирована работа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их применение для хорошего ведения домашнего хозяйства в рабочей среде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применять меры по защите окружающей среды в отрасли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Применение источников энергии, используемых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7"/>
              </w:tabs>
              <w:autoSpaceDE w:val="0"/>
              <w:autoSpaceDN w:val="0"/>
              <w:adjustRightInd w:val="0"/>
              <w:ind w:right="49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сохранения энергии при вводе в эксплуатацию систем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546601" w:rsidRPr="00374275" w:rsidRDefault="00374275" w:rsidP="00374275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ind w:left="416" w:right="494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сокращения отходов и безопасного удаления материалов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</w:tr>
    </w:tbl>
    <w:p w:rsidR="00546601" w:rsidRPr="00374275" w:rsidRDefault="00546601">
      <w:pPr>
        <w:rPr>
          <w:lang w:val="ru-RU"/>
        </w:rPr>
        <w:sectPr w:rsidR="00546601" w:rsidRPr="00374275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3"/>
        <w:gridCol w:w="1510"/>
      </w:tblGrid>
      <w:tr w:rsidR="00546601" w:rsidRPr="00A97586" w:rsidTr="00374275">
        <w:trPr>
          <w:trHeight w:hRule="exact" w:val="8805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4275" w:rsidRPr="00374275" w:rsidRDefault="00DC0CCD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374275"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Производить оценки рисков и заявления о методах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Применить соответствующее законодательство в области охраны труда и техники безопасности для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Возьмите ответственность за тех, кто работает в отрасли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опасности и опасности для рабочей силы и представителей общественности, где осуществляется работа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и внедрить методы для борьбы с распространенными опасными веществами и предотвращения несчастных случаев или опасных ситуаций, возникающих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Планировать и выполнять безопасную ручную обработку тяжелых и громоздких предметов, включая механические подъемные средства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Подготавливайте и поддерживайте безопасную и аккуратную рабочую зону в любое время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Выбрать и использовать соответствующие средства индивидуальной защиты во всех действиях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Выберите и используйте соответствующие ручные инструменты для безопасного и эффективного выполнения задач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Применять процедуры оказания первой помощи для борьбы с незначительными и крупными травмами в отчете по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, касающимся промахов и несчастных случаев на производстве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Безопасное использование оборудования доступа, такого как лестницы, выдвижные лестницы и мобильные башни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Определите общие электрические опасности, возникающие в ходе деятельности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Продемонстрировать безопасную рабочую практику для работы с электроинструментами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Определите, как следует различать газированные напитки и оборудование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типы источников энергии и их использование в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и применять основные принципы работы</w:t>
            </w:r>
          </w:p>
          <w:p w:rsidR="00374275" w:rsidRPr="00374275" w:rsidRDefault="00374275" w:rsidP="00374275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Планируйте работу в сроки, чтобы максимизировать эффективность работы и свести к минимуму разрушение</w:t>
            </w:r>
          </w:p>
          <w:p w:rsidR="00546601" w:rsidRPr="00374275" w:rsidRDefault="00374275" w:rsidP="00374275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54" w:lineRule="exact"/>
              <w:ind w:left="41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Восстановить рабочую область до соответствующего условия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37427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Коммуникационные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546601" w:rsidRPr="00A97586">
        <w:trPr>
          <w:trHeight w:hRule="exact" w:val="4766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4275" w:rsidRPr="00374275" w:rsidRDefault="00DC0CCD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374275"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Личности и роли членов строительной команды и индустрии строительных услуг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применять источники информации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сообщить технический язык, связанный с навыком, с другими в индустрии строительных услуг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Динамика работы в команде и сотрудничество с другими соответствующими группами навыков и командами для достижения завершения задачи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Рабочие требования других профессий, работающих в непосредственной близости или затронутых монтажными работами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и цели документации, включая текстовые, графические, бумажные и электронные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Стандарты, необходимые для рутинной и исключительной отчетности в устной, рукописной и электронной форме</w:t>
            </w:r>
          </w:p>
          <w:p w:rsidR="00374275" w:rsidRPr="00374275" w:rsidRDefault="00374275" w:rsidP="00374275">
            <w:pPr>
              <w:tabs>
                <w:tab w:val="left" w:pos="419"/>
              </w:tabs>
              <w:autoSpaceDE w:val="0"/>
              <w:autoSpaceDN w:val="0"/>
              <w:adjustRightInd w:val="0"/>
              <w:ind w:right="42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Характер отчетов, предоставленных измерительным оборудованием, вместе с их интерпретацией</w:t>
            </w:r>
          </w:p>
          <w:p w:rsidR="00546601" w:rsidRPr="00374275" w:rsidRDefault="00374275" w:rsidP="00374275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ind w:left="418" w:right="42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Необходимые стандарты для здоровья, безопасности и окружающей среды, обслуживания клиентов и ухо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</w:tr>
    </w:tbl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4" style="position:absolute;left:5734;width:120;height:120" coordorigin="5734" coordsize="120,120">
              <v:shape id="_x0000_s108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2" style="position:absolute;left:5854;width:4078;height:120" coordorigin="5854" coordsize="4078,120">
              <v:shape id="_x0000_s108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46601" w:rsidRDefault="005466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46601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3"/>
        <w:gridCol w:w="1510"/>
      </w:tblGrid>
      <w:tr w:rsidR="00546601" w:rsidRPr="00A97586">
        <w:trPr>
          <w:trHeight w:hRule="exact" w:val="2770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4275" w:rsidRPr="00374275" w:rsidRDefault="005029DF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573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374275"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573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Чтение, интерпретация и извлечение технических данных и инструкций из руководств и другой документации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573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Сообщать в семинаре устные, письменные и электронные средства, используя стандартные форматы с ясностью, эффективностью и эффективностью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573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Используйте стандартный диапазон коммуникационных технологий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573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Отвечать на законодательные требования, потребности клиентов лицом к лицу и косвенно</w:t>
            </w:r>
          </w:p>
          <w:p w:rsidR="00546601" w:rsidRPr="00374275" w:rsidRDefault="00374275" w:rsidP="00374275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57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Использовать методы поиска для получения конкретной и неспецифической информации, спецификаций и руководства.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Pr="00374275" w:rsidRDefault="0037427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374275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Проектные холодильные и кондиционирующие системы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546601" w:rsidRPr="00A97586" w:rsidTr="00374275">
        <w:trPr>
          <w:trHeight w:hRule="exact" w:val="6212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74275" w:rsidRPr="00374275" w:rsidRDefault="00DC0CCD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374275"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Стандартные единицы измерения, используемые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Подробные характеристики используемых материалов и жидкостей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Соответствующие директивы, применимые к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Связь и взаимодействие энергии, тепла и мощности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силы и давления и их применение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схем электричества и управления в отношении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Подробные характеристики жидкостей, используемых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Цикл охлаждения и теплового насоса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Конденсатный дренаж и контуры вторичного хладагента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Требования к информации для проектирования системы охлаждения или кондиционирования воздуха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соглашения, используемые в спецификациях и чертежах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используемых спецификаций и чертежей и их цели</w:t>
            </w:r>
          </w:p>
          <w:p w:rsidR="00374275" w:rsidRPr="00374275" w:rsidRDefault="00374275" w:rsidP="00374275">
            <w:pPr>
              <w:tabs>
                <w:tab w:val="left" w:pos="418"/>
              </w:tabs>
              <w:autoSpaceDE w:val="0"/>
              <w:autoSpaceDN w:val="0"/>
              <w:adjustRightInd w:val="0"/>
              <w:ind w:right="10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Использование и ограничения общедоступных инструментов рисования</w:t>
            </w:r>
          </w:p>
          <w:p w:rsidR="00546601" w:rsidRPr="00374275" w:rsidRDefault="00374275" w:rsidP="00374275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107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7427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Типы и использование электрических кабелей и устройств для различных применений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374275" w:rsidRDefault="00546601">
            <w:pPr>
              <w:rPr>
                <w:lang w:val="ru-RU"/>
              </w:rPr>
            </w:pPr>
          </w:p>
        </w:tc>
      </w:tr>
    </w:tbl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374275" w:rsidRDefault="00546601">
      <w:pPr>
        <w:spacing w:before="1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46601" w:rsidRDefault="005466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46601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546601" w:rsidRPr="00A97586" w:rsidTr="00A5476D">
        <w:trPr>
          <w:trHeight w:hRule="exact" w:val="767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5029DF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A5476D"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цели требуемых систем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Оцените возможность нахождения системы в определенных зонах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Рассчитать относительную плотность хладагентов в воздух и воду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Применять специальные знания основных приложений и подробные свойства твердых материалов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Применять основные приложения и основные свойства жидкостей, используемых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Использовать терминологию, связанную со скрытой, чувствительной теплотой и изменением состояния жидкости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Проведите простые вычисления тепловой энергии и мощности, силы и давления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Простые электрические вычисления, т. Е. Законы ом, потребление энергии, цепи напряжения, тока и сопротивления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разработать эффективную систему охлаждения, которая включает в себя ряд теплообменников и типов хладагентов;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HFC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HC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тех, у кого низкий или нулевой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ODP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GWP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Выберите компоненты и методы соединения, обеспечивающие герметичную установку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Создайте систему кондиционирования воздуха, которая будет обслуживать приложение для комфортного охлаждения, а также полное приложение для строительства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Производить простые чертежи и спецификации, используя стандартные условные обозначения и символы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требования к стоимости / бюджету оборудования и материалов</w:t>
            </w:r>
          </w:p>
          <w:p w:rsidR="00A5476D" w:rsidRPr="00A5476D" w:rsidRDefault="00A5476D" w:rsidP="00A5476D">
            <w:pPr>
              <w:tabs>
                <w:tab w:val="left" w:pos="419"/>
              </w:tabs>
              <w:autoSpaceDE w:val="0"/>
              <w:autoSpaceDN w:val="0"/>
              <w:adjustRightInd w:val="0"/>
              <w:ind w:right="268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Выберите необходимое оборудование и материалы в соответствии с заданными критериями, включая ценовые и экологические соображения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right="26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Проверить цену и либо заказать оборудование и материалы, либо изменить дизайн системы для поддержания бюджета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Pr="00A5476D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A5476D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Установка и обслуживание холодильного оборудования и кондиционирования воздуха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30</w:t>
            </w:r>
          </w:p>
        </w:tc>
      </w:tr>
      <w:tr w:rsidR="00546601" w:rsidRPr="00A97586">
        <w:trPr>
          <w:trHeight w:hRule="exact" w:val="227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DC0CC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ind w:right="35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A5476D"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ind w:right="35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Конкретные требования к здоровью и безопасности, которые применяются для установки и установки, обслуживания, обслуживания и снятия с эксплуатации систем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ind w:right="35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работы и компоновки систем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тепловых насосов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ind w:right="35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Процедура установки, крепления и испытаний материалов, оборудования и компонентов в системах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5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Процедуры обслуживания и технического обслуживания систем, оборудования и компонентов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</w:tbl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5476D" w:rsidRPr="00A5476D" w:rsidRDefault="00A5476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46601" w:rsidRDefault="005466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46601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0"/>
        <w:gridCol w:w="1512"/>
      </w:tblGrid>
      <w:tr w:rsidR="00546601" w:rsidRPr="00A97586" w:rsidTr="00A5476D">
        <w:trPr>
          <w:trHeight w:hRule="exact" w:val="8380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5029DF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A5476D"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Интерпретировать диаграммы, планы и спецификации для трубопроводов и маршрутов электричества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 работать с оборудованием для нагрева горячего газа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и, если необходимо, улучшите площадь и поверхности, на которых установка зависит от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Делить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необходимые инструменты, компоненты и материалы, необходимые для установки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Брать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перен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осить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измерения и углы с заданных чертежей на поверхности и трубопроводы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Определить, проверить и использовать различные типы газов и оборудования, используемые для соединения материалов в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Безопасное дренирование масла и восстановление хладагента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Присоедините аналогичные и разнородные материалы, обычно используемые в системах охлаждения и кондиционирования воздуха, используя ряд постоянных и доступных методов соединения (пайка)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Изготовление и установка механических материалов и компонентов согласно чертежам и спецификациям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Установите компоненты электрических материалов и устройства управления согласно чертежам и спецификациям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Установите вспомогательные компоненты и системы, имеющиеся в системах охлаждения и кондиционирования воздуха, таких как дренаж конденсата и системы обнаружения утечек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Используйте инструменты и оборудование для приложения давления для проверки прочности холодильной системы или любой ее части (см., Например,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EN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378: 2015)</w:t>
            </w:r>
          </w:p>
          <w:p w:rsidR="00A5476D" w:rsidRPr="00A5476D" w:rsidRDefault="00A5476D" w:rsidP="00A5476D">
            <w:pPr>
              <w:tabs>
                <w:tab w:val="left" w:pos="420"/>
              </w:tabs>
              <w:autoSpaceDE w:val="0"/>
              <w:autoSpaceDN w:val="0"/>
              <w:adjustRightInd w:val="0"/>
              <w:ind w:right="20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Используйте инструменты и оборудование для приложения давления для проверки герметичности холодильной системы или любой ее части (см., Например,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EN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378: 2015)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left="418" w:right="20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Используйте инструменты и оборудование для эвакуации влаги и неконденсирующихся газов изнутри холодильной системы и обеспечения того, чтобы система была сухой и свободной от утечки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Pr="00A5476D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A5476D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Комиссионные холодильные и кондиционирующие системы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546601" w:rsidRPr="00A97586" w:rsidTr="00A5476D">
        <w:trPr>
          <w:trHeight w:hRule="exact" w:val="2153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DC0CC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A5476D"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интерпретировать проектные параметры данных систем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Нормы безопасности, касающиеся обращения и применения хладагентов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Безопасные процедуры подачи электропитания в системы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настроить средства безопасности и устройства для удовлетворения требований к дизайну</w:t>
            </w:r>
          </w:p>
          <w:p w:rsidR="00A5476D" w:rsidRDefault="00A5476D" w:rsidP="00A5476D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Как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обеспечить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целостность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систем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RAC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обеспечить эффективную работу системы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</w:tbl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46601" w:rsidRDefault="005466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46601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267"/>
        <w:gridCol w:w="6804"/>
        <w:gridCol w:w="1406"/>
      </w:tblGrid>
      <w:tr w:rsidR="00546601" w:rsidRPr="00A97586" w:rsidTr="00A5476D">
        <w:trPr>
          <w:trHeight w:hRule="exact" w:val="5545"/>
        </w:trPr>
        <w:tc>
          <w:tcPr>
            <w:tcW w:w="126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5029DF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A5476D" w:rsidRPr="00A547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Заправ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лять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систему с правильным типом и количеством хладагента для эффективной работы без утечки хладагента в окружающую среду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Изучать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систему утечки после ввода в эксплуатацию, используя прямые или косвенные методы измерения (см.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EG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1516/2007)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систему охлаждения для правильной работы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систему кондиционирования воздуха для правильной работы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любой вторичный хладагент или систему охлаждения для правильной работы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</w:t>
            </w:r>
            <w:r w:rsidR="006971A7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электрическую установку системы охлаждения или системы кондиционирования воздуха для правильной работы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Настр</w:t>
            </w:r>
            <w:r w:rsidR="006971A7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аивать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регуляторы хладагента и устройства подачи для оптимальной работы системы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6971A7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Регулировать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электрические и электронные элементы управления для оптимальной работы системы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6971A7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Балансировать</w:t>
            </w:r>
            <w:bookmarkStart w:id="2" w:name="_GoBack"/>
            <w:bookmarkEnd w:id="2"/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системы распределения воздуха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Измерять и записывать рабочие параметры системы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Обеспечить наличие необходимой клиентской документации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Обеспечить обучение операторов-клиентов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Продемонстрировать безопасное функционирование и уход за системой клиенту</w:t>
            </w:r>
          </w:p>
          <w:p w:rsidR="00546601" w:rsidRPr="00A5476D" w:rsidRDefault="00A5476D" w:rsidP="005029DF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Переда</w:t>
            </w:r>
            <w:r w:rsidR="005029D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вать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систему клиенту, отвечая на все соответствующие запросы</w:t>
            </w:r>
          </w:p>
        </w:tc>
        <w:tc>
          <w:tcPr>
            <w:tcW w:w="14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398"/>
        </w:trPr>
        <w:tc>
          <w:tcPr>
            <w:tcW w:w="126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Pr="00A5476D" w:rsidRDefault="00A5476D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A5476D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Системы откачки и кондиционирования воздуха</w:t>
            </w:r>
          </w:p>
        </w:tc>
        <w:tc>
          <w:tcPr>
            <w:tcW w:w="14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546601" w:rsidRPr="00A97586" w:rsidTr="00A5476D">
        <w:trPr>
          <w:trHeight w:hRule="exact" w:val="2850"/>
        </w:trPr>
        <w:tc>
          <w:tcPr>
            <w:tcW w:w="126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DC0CC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A5476D"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Электрические стандарты, применяемые к промышленности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Требования к инспекции и испытаниям электрических компонентов и компонентов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 электрическим приводом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Процедуры безопасного диагностирования и устранения неисправностей в электрически управляемых услугах и компонентах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Макет и особенности электрических цепей в системах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Процедура безопасной изоляции конкретных систем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Процедура проведения оценки риска перед исследованием систем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первоначального дизайна и эксплуатационных параметров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Влияние изоляции системы на операции клиента</w:t>
            </w:r>
          </w:p>
        </w:tc>
        <w:tc>
          <w:tcPr>
            <w:tcW w:w="14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</w:tbl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601" w:rsidRPr="00A5476D" w:rsidRDefault="00546601">
      <w:pPr>
        <w:spacing w:before="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46601" w:rsidRDefault="005466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46601">
          <w:pgSz w:w="11910" w:h="16840"/>
          <w:pgMar w:top="1640" w:right="740" w:bottom="880" w:left="1020" w:header="391" w:footer="690" w:gutter="0"/>
          <w:cols w:space="720"/>
        </w:sectPr>
      </w:pPr>
    </w:p>
    <w:p w:rsidR="00546601" w:rsidRDefault="00546601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267"/>
        <w:gridCol w:w="6804"/>
        <w:gridCol w:w="1406"/>
      </w:tblGrid>
      <w:tr w:rsidR="00546601" w:rsidRPr="00A97586" w:rsidTr="00A5476D">
        <w:trPr>
          <w:trHeight w:hRule="exact" w:val="5209"/>
        </w:trPr>
        <w:tc>
          <w:tcPr>
            <w:tcW w:w="126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546601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547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Физическое лицо должно: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Проверить и проверить электрические компоненты системы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Безопасная диагностика и устранение неисправностей в электроустановках и компонентах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RAC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Подготовьте и защитите область работы и ее окружение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Провести безопасную изоляцию электрических систем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Оцените целостность системы хладагента и правильную работу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Замените неисправные компоненты системы хладагента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и проверить целостность электрической проводки до включения питания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Оцените электрическую установку для правильной работы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Изучите всю систему для утечки с использованием прямых и косвенных методов, зная, какие части, скорее всего, протекают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Извлечь хладагент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HFC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HFO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 систем без утечки в окружающую среду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 продуть природные хладагенты, такие как аммиак или двуокись углерода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Смазка для слива и заправки компрессора</w:t>
            </w:r>
          </w:p>
          <w:p w:rsidR="00A5476D" w:rsidRPr="00A5476D" w:rsidRDefault="00A5476D" w:rsidP="00A5476D">
            <w:pPr>
              <w:tabs>
                <w:tab w:val="left" w:pos="416"/>
              </w:tabs>
              <w:autoSpaceDE w:val="0"/>
              <w:autoSpaceDN w:val="0"/>
              <w:adjustRightInd w:val="0"/>
              <w:ind w:right="670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Восстановить рабочую область и ее окружение до состояния</w:t>
            </w:r>
          </w:p>
          <w:p w:rsidR="00546601" w:rsidRPr="00A5476D" w:rsidRDefault="00A5476D" w:rsidP="00A5476D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right="67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547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Объяснять, консультировать и сообщать о выводах, действиях и вопросах, требующих дополнительного внимания</w:t>
            </w:r>
          </w:p>
        </w:tc>
        <w:tc>
          <w:tcPr>
            <w:tcW w:w="14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</w:tr>
      <w:tr w:rsidR="00546601">
        <w:trPr>
          <w:trHeight w:hRule="exact" w:val="499"/>
        </w:trPr>
        <w:tc>
          <w:tcPr>
            <w:tcW w:w="126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Pr="00A5476D" w:rsidRDefault="00546601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A5476D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62B5E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0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46601" w:rsidRDefault="00A5476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601" w:rsidRDefault="00546601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546601" w:rsidRDefault="006971A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546601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95" w:rsidRDefault="00A5476D">
      <w:r>
        <w:separator/>
      </w:r>
    </w:p>
  </w:endnote>
  <w:endnote w:type="continuationSeparator" w:id="0">
    <w:p w:rsidR="006A7995" w:rsidRDefault="00A5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01" w:rsidRDefault="006971A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4.7pt;margin-top:798pt;width:176.05pt;height:14.9pt;z-index:-16744;mso-position-horizontal-relative:page;mso-position-vertical-relative:page" filled="f" stroked="f">
          <v:textbox inset="0,0,0,0">
            <w:txbxContent>
              <w:p w:rsidR="00546601" w:rsidRPr="00E3674F" w:rsidRDefault="00A5476D" w:rsidP="009B4EF3">
                <w:pPr>
                  <w:spacing w:line="161" w:lineRule="exact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9B4EF3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8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E3674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Охлаждение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E3674F">
                  <w:rPr>
                    <w:rFonts w:ascii="Corbel"/>
                    <w:w w:val="99"/>
                    <w:sz w:val="14"/>
                    <w:lang w:val="ru-RU"/>
                  </w:rPr>
                  <w:t>Кондиционирование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6792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9;height:120" coordorigin="5448,15638" coordsize="1419,120">
            <v:shape id="_x0000_s2063" style="position:absolute;left:5448;top:15638;width:1419;height:120" coordorigin="5448,15638" coordsize="1419,120" path="m5448,15758r1418,l6866,15638r-1418,l5448,15758xe" fillcolor="#97d700" stroked="f">
              <v:path arrowok="t"/>
            </v:shape>
          </v:group>
          <v:group id="_x0000_s2060" style="position:absolute;left:6866;top:15638;width:120;height:120" coordorigin="6866,15638" coordsize="120,120">
            <v:shape id="_x0000_s2061" style="position:absolute;left:6866;top:15638;width:120;height:120" coordorigin="6866,15638" coordsize="120,120" path="m6866,15758r120,l6986,15638r-120,l6866,15758xe" fillcolor="#97d700" stroked="f">
              <v:path arrowok="t"/>
            </v:shape>
          </v:group>
          <v:group id="_x0000_s2058" style="position:absolute;left:6986;top:15638;width:4078;height:120" coordorigin="6986,15638" coordsize="4078,120">
            <v:shape id="_x0000_s2059" style="position:absolute;left:6986;top:15638;width:4078;height:120" coordorigin="6986,15638" coordsize="4078,120" path="m6986,15758r4078,l11064,15638r-4078,l6986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3pt;margin-top:795.4pt;width:43.15pt;height:17.5pt;z-index:-16768;mso-position-horizontal-relative:page;mso-position-vertical-relative:page" filled="f" stroked="f">
          <v:textbox inset="0,0,0,0">
            <w:txbxContent>
              <w:p w:rsidR="00546601" w:rsidRDefault="00E3674F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A5476D">
                  <w:rPr>
                    <w:rFonts w:ascii="Corbel"/>
                    <w:w w:val="99"/>
                    <w:sz w:val="14"/>
                  </w:rPr>
                  <w:t>:</w:t>
                </w:r>
                <w:r w:rsidR="00A5476D">
                  <w:rPr>
                    <w:rFonts w:ascii="Corbel"/>
                    <w:sz w:val="14"/>
                  </w:rPr>
                  <w:t xml:space="preserve"> </w:t>
                </w:r>
                <w:r w:rsidR="00A5476D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546601" w:rsidRDefault="00E3674F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A5476D">
                  <w:rPr>
                    <w:rFonts w:ascii="Corbel"/>
                    <w:w w:val="99"/>
                    <w:sz w:val="14"/>
                  </w:rPr>
                  <w:t>:</w:t>
                </w:r>
                <w:r w:rsidR="00A5476D">
                  <w:rPr>
                    <w:rFonts w:ascii="Corbel"/>
                    <w:sz w:val="14"/>
                  </w:rPr>
                  <w:t xml:space="preserve"> </w:t>
                </w:r>
                <w:r w:rsidR="00A5476D">
                  <w:rPr>
                    <w:rFonts w:ascii="Corbel"/>
                    <w:w w:val="99"/>
                    <w:sz w:val="14"/>
                  </w:rPr>
                  <w:t>02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A5476D">
                  <w:rPr>
                    <w:rFonts w:ascii="Corbel"/>
                    <w:w w:val="99"/>
                    <w:sz w:val="14"/>
                  </w:rPr>
                  <w:t>0</w:t>
                </w:r>
                <w:r w:rsidR="00A5476D">
                  <w:rPr>
                    <w:rFonts w:ascii="Corbel"/>
                    <w:spacing w:val="2"/>
                    <w:w w:val="99"/>
                    <w:sz w:val="14"/>
                  </w:rPr>
                  <w:t>5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A5476D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05pt;margin-top:799.6pt;width:19.05pt;height:9pt;z-index:-16720;mso-position-horizontal-relative:page;mso-position-vertical-relative:page" filled="f" stroked="f">
          <v:textbox inset="0,0,0,0">
            <w:txbxContent>
              <w:p w:rsidR="00546601" w:rsidRDefault="00A5476D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029DF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E3674F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01" w:rsidRDefault="006971A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1pt;margin-top:798.85pt;width:180.55pt;height:17.25pt;z-index:-16624;mso-position-horizontal-relative:page;mso-position-vertical-relative:page" filled="f" stroked="f">
          <v:textbox inset="0,0,0,0">
            <w:txbxContent>
              <w:p w:rsidR="00546601" w:rsidRPr="009B4EF3" w:rsidRDefault="00A5476D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9B4EF3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8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Охлаждение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9B4EF3">
                  <w:rPr>
                    <w:rFonts w:ascii="Corbel"/>
                    <w:w w:val="99"/>
                    <w:sz w:val="14"/>
                    <w:lang w:val="ru-RU"/>
                  </w:rPr>
                  <w:t>Кондиционирование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3pt;margin-top:795.4pt;width:43.15pt;height:17.5pt;z-index:-16648;mso-position-horizontal-relative:page;mso-position-vertical-relative:page" filled="f" stroked="f">
          <v:textbox inset="0,0,0,0">
            <w:txbxContent>
              <w:p w:rsidR="00546601" w:rsidRDefault="009B4EF3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A5476D">
                  <w:rPr>
                    <w:rFonts w:ascii="Corbel"/>
                    <w:w w:val="99"/>
                    <w:sz w:val="14"/>
                  </w:rPr>
                  <w:t>:</w:t>
                </w:r>
                <w:r w:rsidR="00A5476D">
                  <w:rPr>
                    <w:rFonts w:ascii="Corbel"/>
                    <w:sz w:val="14"/>
                  </w:rPr>
                  <w:t xml:space="preserve"> </w:t>
                </w:r>
                <w:r w:rsidR="00A5476D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546601" w:rsidRDefault="009B4EF3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A5476D">
                  <w:rPr>
                    <w:rFonts w:ascii="Corbel"/>
                    <w:w w:val="99"/>
                    <w:sz w:val="14"/>
                  </w:rPr>
                  <w:t>:</w:t>
                </w:r>
                <w:r w:rsidR="00A5476D">
                  <w:rPr>
                    <w:rFonts w:ascii="Corbel"/>
                    <w:sz w:val="14"/>
                  </w:rPr>
                  <w:t xml:space="preserve"> </w:t>
                </w:r>
                <w:r w:rsidR="00A5476D">
                  <w:rPr>
                    <w:rFonts w:ascii="Corbel"/>
                    <w:w w:val="99"/>
                    <w:sz w:val="14"/>
                  </w:rPr>
                  <w:t>02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A5476D">
                  <w:rPr>
                    <w:rFonts w:ascii="Corbel"/>
                    <w:w w:val="99"/>
                    <w:sz w:val="14"/>
                  </w:rPr>
                  <w:t>0</w:t>
                </w:r>
                <w:r w:rsidR="00A5476D">
                  <w:rPr>
                    <w:rFonts w:ascii="Corbel"/>
                    <w:spacing w:val="2"/>
                    <w:w w:val="99"/>
                    <w:sz w:val="14"/>
                  </w:rPr>
                  <w:t>5</w:t>
                </w:r>
                <w:r w:rsidR="00A5476D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A5476D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6pt;width:19.05pt;height:9pt;z-index:-16600;mso-position-horizontal-relative:page;mso-position-vertical-relative:page" filled="f" stroked="f">
          <v:textbox inset="0,0,0,0">
            <w:txbxContent>
              <w:p w:rsidR="00546601" w:rsidRDefault="00A5476D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971A7">
                  <w:rPr>
                    <w:rFonts w:ascii="Corbel"/>
                    <w:noProof/>
                    <w:w w:val="99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9B4EF3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95" w:rsidRDefault="00A5476D">
      <w:r>
        <w:separator/>
      </w:r>
    </w:p>
  </w:footnote>
  <w:footnote w:type="continuationSeparator" w:id="0">
    <w:p w:rsidR="006A7995" w:rsidRDefault="00A54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01" w:rsidRDefault="006971A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684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681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01" w:rsidRDefault="006971A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66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667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9F3"/>
    <w:multiLevelType w:val="hybridMultilevel"/>
    <w:tmpl w:val="783611FC"/>
    <w:lvl w:ilvl="0" w:tplc="6E6A659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ABAA00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1BECB60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C0C260C2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551210D2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8F22935E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236C281E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77128D8C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AF8E6384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">
    <w:nsid w:val="10AB1B61"/>
    <w:multiLevelType w:val="hybridMultilevel"/>
    <w:tmpl w:val="0E3A3F3E"/>
    <w:lvl w:ilvl="0" w:tplc="A7BA2C2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DFC6D4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C7EAE0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1EED94A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ACA0FB54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741E21D8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BF662752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D0BC7A90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5260B1BA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2">
    <w:nsid w:val="1F3A3164"/>
    <w:multiLevelType w:val="hybridMultilevel"/>
    <w:tmpl w:val="F6CEC31A"/>
    <w:lvl w:ilvl="0" w:tplc="68EC9FE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E4A4D0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EA6CF48A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E7DED4CE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9BD47B9E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C62E88D6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24BE0DC2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44049B56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B2447BD4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3">
    <w:nsid w:val="21736B86"/>
    <w:multiLevelType w:val="hybridMultilevel"/>
    <w:tmpl w:val="76005F8C"/>
    <w:lvl w:ilvl="0" w:tplc="074095E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968168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C14776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794DAA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DEE19C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C532C02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5F84B4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8DAE97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C3DA135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2DAB2E6E"/>
    <w:multiLevelType w:val="hybridMultilevel"/>
    <w:tmpl w:val="F6222176"/>
    <w:lvl w:ilvl="0" w:tplc="1B3080D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7A6782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2E21E9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9848E8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562897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3AE558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4B7C5D6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A845E5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0A2E72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5">
    <w:nsid w:val="319C7328"/>
    <w:multiLevelType w:val="hybridMultilevel"/>
    <w:tmpl w:val="1E90C57A"/>
    <w:lvl w:ilvl="0" w:tplc="94E6D77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EEA4C1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0E2C57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F8A0D5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9707986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843ED5B2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895C157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F2762380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6A36356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6">
    <w:nsid w:val="457D0FAD"/>
    <w:multiLevelType w:val="hybridMultilevel"/>
    <w:tmpl w:val="0A58270C"/>
    <w:lvl w:ilvl="0" w:tplc="7DE098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006FDC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414485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6F610F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11E28576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A45E3EDC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E9504A24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CC902BFE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1BC83B1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7">
    <w:nsid w:val="5E436BEE"/>
    <w:multiLevelType w:val="hybridMultilevel"/>
    <w:tmpl w:val="926CBF8E"/>
    <w:lvl w:ilvl="0" w:tplc="208E633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DFA2CC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CC8AC2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3E2BCD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BAF00416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FAAAECE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7310CCB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3BFCB560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DC3C6770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8">
    <w:nsid w:val="69011969"/>
    <w:multiLevelType w:val="hybridMultilevel"/>
    <w:tmpl w:val="283E5AEA"/>
    <w:lvl w:ilvl="0" w:tplc="282ECAB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52C13C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330B71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2C2567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2C809392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E4BCAC4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2AFC5092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8100863E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71B6E9D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9">
    <w:nsid w:val="75AC0DD4"/>
    <w:multiLevelType w:val="hybridMultilevel"/>
    <w:tmpl w:val="50320F80"/>
    <w:lvl w:ilvl="0" w:tplc="276A8564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5C6DBB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CA8C5A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AF06AF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6AC7070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D4B0E3A0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2FB6E6D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98D0E10C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47EE01C4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0">
    <w:nsid w:val="777F1BC2"/>
    <w:multiLevelType w:val="hybridMultilevel"/>
    <w:tmpl w:val="1F7AD384"/>
    <w:lvl w:ilvl="0" w:tplc="05C80BC8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DDE4D8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AB2569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4D4A56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FBAFAD2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F41C8F1C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9310586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52587A34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866EC87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1">
    <w:nsid w:val="7FC80118"/>
    <w:multiLevelType w:val="hybridMultilevel"/>
    <w:tmpl w:val="241473C0"/>
    <w:lvl w:ilvl="0" w:tplc="F962D02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4705C7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36EC669C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D62C1480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D4C4F0CE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BF22185C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F17844DE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693A5D08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8F841DC4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6601"/>
    <w:rsid w:val="00212EC4"/>
    <w:rsid w:val="00374275"/>
    <w:rsid w:val="005029DF"/>
    <w:rsid w:val="00546601"/>
    <w:rsid w:val="006971A7"/>
    <w:rsid w:val="006A7995"/>
    <w:rsid w:val="009B4EF3"/>
    <w:rsid w:val="00A5476D"/>
    <w:rsid w:val="00A97586"/>
    <w:rsid w:val="00DC0CCD"/>
    <w:rsid w:val="00E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horttext">
    <w:name w:val="short_text"/>
    <w:basedOn w:val="a0"/>
    <w:rsid w:val="00E3674F"/>
  </w:style>
  <w:style w:type="paragraph" w:styleId="a5">
    <w:name w:val="header"/>
    <w:basedOn w:val="a"/>
    <w:link w:val="a6"/>
    <w:uiPriority w:val="99"/>
    <w:unhideWhenUsed/>
    <w:rsid w:val="00E367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674F"/>
  </w:style>
  <w:style w:type="paragraph" w:styleId="a7">
    <w:name w:val="footer"/>
    <w:basedOn w:val="a"/>
    <w:link w:val="a8"/>
    <w:uiPriority w:val="99"/>
    <w:unhideWhenUsed/>
    <w:rsid w:val="00E367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674F"/>
  </w:style>
  <w:style w:type="character" w:customStyle="1" w:styleId="notranslate">
    <w:name w:val="notranslate"/>
    <w:basedOn w:val="a0"/>
    <w:rsid w:val="00A97586"/>
  </w:style>
  <w:style w:type="character" w:styleId="a9">
    <w:name w:val="Hyperlink"/>
    <w:uiPriority w:val="99"/>
    <w:semiHidden/>
    <w:unhideWhenUsed/>
    <w:rsid w:val="00A97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9</cp:revision>
  <dcterms:created xsi:type="dcterms:W3CDTF">2017-10-25T09:41:00Z</dcterms:created>
  <dcterms:modified xsi:type="dcterms:W3CDTF">2018-04-12T09:08:00Z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